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C" w:rsidRPr="00BC5EDA" w:rsidRDefault="0081723C" w:rsidP="0081723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C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НИЖЕГОРОДСКОЙ ОБЛАСТИ</w:t>
      </w:r>
    </w:p>
    <w:p w:rsidR="0081723C" w:rsidRPr="00BC5EDA" w:rsidRDefault="0081723C" w:rsidP="0081723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E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профессиональное  образовательное учреждение</w:t>
      </w:r>
    </w:p>
    <w:p w:rsidR="0081723C" w:rsidRPr="00BC5EDA" w:rsidRDefault="0081723C" w:rsidP="0081723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5E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</w:t>
      </w:r>
      <w:r w:rsidRPr="00BC5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Спасский агропромышленный техникум</w:t>
      </w:r>
      <w:r w:rsidRPr="00BC5E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81723C" w:rsidRPr="00380C38" w:rsidRDefault="0081723C" w:rsidP="0081723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0C38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Pr="00380C38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1723C" w:rsidRPr="006133E4" w:rsidRDefault="0081723C" w:rsidP="0081723C">
      <w:pPr>
        <w:shd w:val="clear" w:color="auto" w:fill="FFFFFF"/>
        <w:tabs>
          <w:tab w:val="left" w:pos="1426"/>
        </w:tabs>
        <w:spacing w:before="5" w:after="0" w:line="360" w:lineRule="auto"/>
        <w:ind w:left="24" w:right="38"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по специальности</w:t>
      </w:r>
    </w:p>
    <w:p w:rsidR="0081723C" w:rsidRPr="00380C38" w:rsidRDefault="0081723C" w:rsidP="0081723C">
      <w:pPr>
        <w:shd w:val="clear" w:color="auto" w:fill="FFFFFF"/>
        <w:spacing w:after="0" w:line="360" w:lineRule="auto"/>
        <w:ind w:left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и бухгалтерский учет </w:t>
      </w:r>
      <w:r w:rsidRPr="00380C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(по отраслям)</w:t>
      </w:r>
    </w:p>
    <w:p w:rsidR="0081723C" w:rsidRPr="006133E4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1723C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1723C" w:rsidRPr="00583F82" w:rsidRDefault="0081723C" w:rsidP="0081723C">
      <w:pPr>
        <w:shd w:val="clear" w:color="auto" w:fill="FFFFFF"/>
        <w:spacing w:before="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преддипломной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</w:t>
      </w:r>
      <w:r w:rsidRPr="00583F82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 </w:t>
      </w: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Экономика и бухгалтерский учет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(по отраслям).</w:t>
      </w:r>
    </w:p>
    <w:p w:rsidR="0081723C" w:rsidRPr="00583F82" w:rsidRDefault="0081723C" w:rsidP="0081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23C" w:rsidRPr="00583F82" w:rsidRDefault="0081723C" w:rsidP="0081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23C" w:rsidRPr="00583F82" w:rsidRDefault="0081723C" w:rsidP="0081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Разработчик:</w:t>
      </w:r>
    </w:p>
    <w:p w:rsidR="0081723C" w:rsidRPr="00583F82" w:rsidRDefault="0081723C" w:rsidP="00E71193">
      <w:pPr>
        <w:widowControl w:val="0"/>
        <w:tabs>
          <w:tab w:val="left" w:pos="6420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Софронова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.А., преподаватель специальных дисциплин ГБПОУ  Спасский АПТ</w:t>
      </w:r>
    </w:p>
    <w:p w:rsidR="0081723C" w:rsidRPr="00583F82" w:rsidRDefault="0081723C" w:rsidP="0081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23C" w:rsidRPr="00583F82" w:rsidRDefault="0081723C" w:rsidP="0081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23C" w:rsidRPr="00583F82" w:rsidRDefault="0081723C" w:rsidP="0081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Экспертной комиссией ГБПОУ  Спасский АПТ.</w:t>
      </w:r>
    </w:p>
    <w:p w:rsidR="0081723C" w:rsidRPr="00583F82" w:rsidRDefault="0081723C" w:rsidP="0081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Экспертной комиссии</w:t>
      </w:r>
    </w:p>
    <w:p w:rsidR="0081723C" w:rsidRPr="00583F82" w:rsidRDefault="0081723C" w:rsidP="00817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№____________  от «____» ___________ 20___ г.</w:t>
      </w:r>
    </w:p>
    <w:p w:rsidR="0081723C" w:rsidRPr="00380C38" w:rsidRDefault="0081723C" w:rsidP="0081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723C" w:rsidRPr="00380C38" w:rsidRDefault="0081723C" w:rsidP="0081723C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780"/>
      </w:tblGrid>
      <w:tr w:rsidR="0081723C" w:rsidRPr="00380C38" w:rsidTr="00F74654">
        <w:trPr>
          <w:trHeight w:hRule="exact" w:val="470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81723C" w:rsidRPr="00380C38" w:rsidTr="00F74654">
        <w:trPr>
          <w:trHeight w:hRule="exact" w:val="531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143161">
            <w:pPr>
              <w:framePr w:w="9581" w:wrap="notBeside" w:vAnchor="text" w:hAnchor="text" w:xAlign="center" w:y="1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ПАСПОРТ ПРОГРАММЫ </w:t>
            </w:r>
            <w:r w:rsidR="00143161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ПРЕДДИПЛОМНОЙ</w:t>
            </w: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23C" w:rsidRPr="00380C38" w:rsidTr="00F74654">
        <w:trPr>
          <w:trHeight w:hRule="exact" w:val="411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РЕЗУЛЬТАТЫ ОСВОЕНИЯ </w:t>
            </w:r>
            <w:r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161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ПРЕДДИПЛОМНОЙ</w:t>
            </w:r>
            <w:r w:rsidR="00143161"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723C" w:rsidRPr="00380C38" w:rsidTr="00F74654">
        <w:trPr>
          <w:trHeight w:hRule="exact" w:val="999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СТРУКТУРА И СОДЕРЖАНИЕ </w:t>
            </w:r>
            <w:r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161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ПРЕДДИПЛОМНОЙ</w:t>
            </w:r>
            <w:r w:rsidR="00143161"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1723C" w:rsidRPr="00380C38" w:rsidTr="00F74654">
        <w:trPr>
          <w:trHeight w:hRule="exact" w:val="828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РЕАЛИЗАЦИИ ПРОГРАММЫ </w:t>
            </w:r>
            <w:r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161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ПРЕДДИПЛОМНОЙ</w:t>
            </w:r>
            <w:r w:rsidR="00143161"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1723C" w:rsidRPr="00380C38" w:rsidTr="00F74654">
        <w:trPr>
          <w:trHeight w:hRule="exact" w:val="79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5. КОНТРОЛЬ И ОЦЕНКА РЕЗУЛЬТАТОВ ОСВОЕНИЯ ПРОГРАММЫ ПРАКТИКИ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23C" w:rsidRPr="00380C38" w:rsidRDefault="0081723C" w:rsidP="00F74654">
            <w:pPr>
              <w:framePr w:w="9581" w:wrap="notBeside" w:vAnchor="text" w:hAnchor="text" w:xAlign="center" w:y="1"/>
              <w:spacing w:after="0" w:line="36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8931" w:firstLine="88"/>
        <w:rPr>
          <w:rFonts w:ascii="Times New Roman" w:hAnsi="Times New Roman" w:cs="Times New Roman"/>
          <w:sz w:val="28"/>
          <w:szCs w:val="28"/>
        </w:rPr>
        <w:sectPr w:rsidR="0081723C" w:rsidRPr="00380C38" w:rsidSect="00F74654">
          <w:footerReference w:type="even" r:id="rId7"/>
          <w:footerReference w:type="default" r:id="rId8"/>
          <w:pgSz w:w="11909" w:h="16838"/>
          <w:pgMar w:top="790" w:right="1093" w:bottom="910" w:left="1093" w:header="0" w:footer="3" w:gutter="131"/>
          <w:cols w:space="720"/>
          <w:noEndnote/>
          <w:titlePg/>
          <w:docGrid w:linePitch="360"/>
        </w:sectPr>
      </w:pPr>
    </w:p>
    <w:p w:rsidR="0081723C" w:rsidRPr="00380C38" w:rsidRDefault="0081723C" w:rsidP="00F74654">
      <w:pPr>
        <w:keepNext/>
        <w:keepLines/>
        <w:numPr>
          <w:ilvl w:val="0"/>
          <w:numId w:val="1"/>
        </w:numPr>
        <w:tabs>
          <w:tab w:val="left" w:pos="9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ПАСПОРТ РАБОЧЕЙ ПРОГРАММЫ </w:t>
      </w:r>
      <w:r w:rsidR="00143161" w:rsidRPr="00143161"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  <w:t>ПРЕДДИПЛОМНОЙ</w:t>
      </w:r>
      <w:r w:rsidR="00143161" w:rsidRPr="00380C38">
        <w:rPr>
          <w:rStyle w:val="9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0"/>
    </w:p>
    <w:p w:rsidR="0081723C" w:rsidRPr="00380C38" w:rsidRDefault="0081723C" w:rsidP="0081723C">
      <w:pPr>
        <w:keepNext/>
        <w:keepLines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143161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преддипломной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практики является частью рабочей основной профессиональной образовательной программы в соответствии с ФГОС по специальности СПО </w:t>
      </w:r>
      <w:r w:rsidRPr="00D60193">
        <w:rPr>
          <w:rFonts w:ascii="Times New Roman" w:hAnsi="Times New Roman" w:cs="Times New Roman"/>
          <w:color w:val="000000"/>
          <w:sz w:val="28"/>
          <w:szCs w:val="28"/>
        </w:rPr>
        <w:t xml:space="preserve">38.02.01 </w:t>
      </w:r>
      <w:r w:rsidRPr="00D60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отраслям), в части освоения основного вида профессиональной деятельности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3161" w:rsidRPr="00993FD6" w:rsidRDefault="0081723C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bookmark3"/>
      <w:r w:rsidRPr="0038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38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Документирование хозяйственных операций и ведение бухгалтерского учета имущества организации</w:t>
      </w:r>
      <w:r w:rsidR="00143161" w:rsidRPr="00143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161"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соответствующих</w:t>
      </w:r>
      <w:r w:rsidR="00143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161"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1.1. Обрабатывать первичные бухгалтерские документы.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1.3. Проводить учет денежных средств, оформлять денежные и кассовые документы.</w:t>
      </w:r>
    </w:p>
    <w:p w:rsidR="0081723C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143161" w:rsidRPr="00993FD6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143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 2.4. Проводить процедуры инвентаризации финансовых обязательств организации.</w:t>
      </w:r>
    </w:p>
    <w:p w:rsidR="00143161" w:rsidRPr="00993FD6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3. Проведение расчетов с бюджетом и внебюджетными фондами</w:t>
      </w:r>
      <w:r w:rsidRPr="00143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143161" w:rsidRPr="00993FD6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4. Составление и использование бухгалтерской отчетности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 за отчетный период.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4.2. Составлять формы бухгалтерской отчетности в установленные законодательством сроки.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4.3. Составлять налоговые декларации по налогам и сборам в бюджет, формы отчётности по социальному страхованию и обеспечению, формы статистической отчетности в установленные законодательством сроки.</w:t>
      </w:r>
    </w:p>
    <w:p w:rsidR="00143161" w:rsidRPr="00143161" w:rsidRDefault="00143161" w:rsidP="00143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5. «Выполнение работ по должности кассир»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ПК. 5.1</w:t>
      </w:r>
      <w:proofErr w:type="gramStart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аботать с нормативно-правовыми актами, положениями, инструкциями, другими руководящими материалами и документами по ведению кассовых операций. 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ПК 5.2</w:t>
      </w:r>
      <w:proofErr w:type="gramStart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существлять операции с денежными средствами, ценными бумагами, бланками строгой отчетности.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5.3</w:t>
      </w:r>
      <w:proofErr w:type="gramStart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аботать с формами кассовых и банковских документов. 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5.4</w:t>
      </w:r>
      <w:proofErr w:type="gramStart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формлять кассовые и банковские документы.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5.5 Вести кассовые книги, составлять кассовую отчётность.</w:t>
      </w:r>
    </w:p>
    <w:p w:rsidR="0081723C" w:rsidRPr="00993FD6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5.6</w:t>
      </w:r>
      <w:proofErr w:type="gramStart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</w:t>
      </w:r>
      <w:proofErr w:type="gramEnd"/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аботать с ЭВМ, знать правила её технической документации.</w:t>
      </w:r>
    </w:p>
    <w:p w:rsidR="0081723C" w:rsidRPr="00380C38" w:rsidRDefault="0081723C" w:rsidP="0081723C">
      <w:pPr>
        <w:tabs>
          <w:tab w:val="left" w:pos="3043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1.2. Цели и задачи практики - требования к результатам прохождения практики</w:t>
      </w:r>
      <w:bookmarkEnd w:id="2"/>
    </w:p>
    <w:p w:rsidR="0081723C" w:rsidRPr="00993FD6" w:rsidRDefault="0081723C" w:rsidP="0081723C">
      <w:pPr>
        <w:pStyle w:val="a6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93FD6">
        <w:rPr>
          <w:rStyle w:val="a7"/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93FD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6"/>
      <w:r w:rsidRPr="0038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практический опыт:</w:t>
      </w:r>
    </w:p>
    <w:p w:rsidR="0055012A" w:rsidRPr="0055012A" w:rsidRDefault="0081723C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12A"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Документирования хозяйственных операций и ведение бухгалтерского учета имущества организации.</w:t>
      </w:r>
    </w:p>
    <w:p w:rsidR="0055012A" w:rsidRPr="0055012A" w:rsidRDefault="0055012A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5012A" w:rsidRPr="0055012A" w:rsidRDefault="0055012A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расчетов с бюджетом и внебюджетными фондами.</w:t>
      </w:r>
    </w:p>
    <w:p w:rsidR="0055012A" w:rsidRPr="0055012A" w:rsidRDefault="0055012A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использование бухгалтерской отчетности.</w:t>
      </w:r>
    </w:p>
    <w:p w:rsidR="0055012A" w:rsidRPr="0055012A" w:rsidRDefault="0055012A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налогового учета и налогового планирования в организации.</w:t>
      </w:r>
    </w:p>
    <w:p w:rsidR="0055012A" w:rsidRPr="0055012A" w:rsidRDefault="0055012A" w:rsidP="0055012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 по профессии </w:t>
      </w:r>
      <w:r w:rsidRP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Кассир.</w:t>
      </w:r>
    </w:p>
    <w:p w:rsidR="0081723C" w:rsidRPr="0055012A" w:rsidRDefault="0081723C" w:rsidP="0055012A">
      <w:pPr>
        <w:widowControl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произвольные первичные бухгалтерские документы, рассматриваемые как письменное доказательство совершения хозяйственной операции или получение разрешения на ее проведение;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первичные унифицированные бухгалтерские документы на любых видах носителей;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наличие в произвольных первичных бухгалтерских </w:t>
      </w: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документах обязательных реквизитов;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группировку первичных бухгалтерских документов по ряду признаков;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таксировку и котировку первичных бухгалтерских документов;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документооборот;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номенклатуре дел;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заносить данные по сгруппированным документам в ведомости учета затрат (расходов) – учетные регистры;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первичные бухгалтерские документы в текущий бухгалтерский архив;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ошибки в первичных бухгалтерских документах;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 конструировать рабочий план счетов бухгалтерского учета организации;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кассовых операций, денежных документов и переводов в пути;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учет денежных средств на расчетных и специальных счетах;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денежные и кассовые документы;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заполнять кассовую книгу и отчет кассира в бухгалтерию;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нематериальных активов;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долгосрочных инвестиций;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финансовых вложений и ценных бумаг;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материально-производственных запасов;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учет затрат на производство и </w:t>
      </w:r>
      <w:proofErr w:type="spell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калькулирование</w:t>
      </w:r>
      <w:proofErr w:type="spell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себестоимости;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готовой продукц</w:t>
      </w:r>
      <w:proofErr w:type="gram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проводить учет текущих операций и расчетов;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труда и заработной платы;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финансовых результатов и использования прибыли;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собственного капитала;</w:t>
      </w:r>
    </w:p>
    <w:p w:rsidR="0081723C" w:rsidRDefault="0081723C" w:rsidP="0081723C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учет кредитов и займов;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принимать и оформлять первичные документы по кассовым операциям;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составлять кассовую отчётность; 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проверять наличие обязательных реквизитов в первичных документах по кассе;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проводить формальную проверку документов, проверку по существу, арифметическую проверку; 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993FD6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993FD6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 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146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вести кассовую книгу; </w:t>
      </w:r>
    </w:p>
    <w:p w:rsidR="0081723C" w:rsidRPr="00993FD6" w:rsidRDefault="0081723C" w:rsidP="008172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146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81723C" w:rsidRDefault="0081723C" w:rsidP="008172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55012A">
        <w:rPr>
          <w:rFonts w:ascii="Times New Roman" w:hAnsi="Times New Roman" w:cs="Times New Roman"/>
          <w:sz w:val="28"/>
          <w:szCs w:val="28"/>
        </w:rPr>
        <w:t>проведении инвентаризации кассы;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рассчитывать заработную плату сотрудников;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сумму удержаний из заработной платы сотрудников;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финансовые результаты деятельности организации по основным видам деятельности;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финансовые результаты деятельности организации по прочим видам деятельности;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нераспределенной прибыли;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собственного капитала;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уставного капитала;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резервного капитала и целевого финансирования;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кредитов и займов;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цели и периодичность проведения инвентаризации;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руководствоваться нормативными документами, регулирующими порядок проведения инвентаризации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пользоваться специальной терминологией при проведении инвентаризации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давать характеристику имущества организации;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инвентаризационные описи;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физический подсчет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выполнять работу по инвентаризации нематериальных активов и отражать ее результаты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 «Недостачи и потери от порчи ценностей»;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бухгалтерские проводки по списанию недостач в зависимости от причин их возникновения;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акт по результатам инвентаризации;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выверку финансовых обязательств;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участвовать в инвентаризации дебиторской и кредиторской задолженности организации;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проводить инвентаризацию расчетов;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определять реальное состояние расчетов;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виды и порядок налогообложения;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ориентироваться в системе налогов Российской Федерации;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выделять элементы налогообложения;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источники уплаты налогов, сборов, пошлин;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оформлять бухгалтерскими проводками начисления и перечисления сумм налогов и сборов;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организовывать аналитический учет по счету 68 «Расчеты по налогам и сборам»;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заполнять платежные поручения по перечислению налогов и сборов;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для платежных поручений по видам налогов соответствующие реквизиты;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коды бюджетной классификации для определенных налогов, штрафов и пени;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налогов, сборов и пошлин;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учет расчетов по социальному страхованию и обеспечению;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аналитический учет по счету 69 «Расчеты по социальному страхованию»;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использовать средства внебюджетных фондов по направлениям, определенным законодательством;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для платежных поручений по видам страховых взносов соответствующие реквизиты;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оформлять платежные поручения по штрафам и пени внебюджетных фондов;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определять результаты хозяйственной деятельности за отчетный период;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устанавливать идентичность показателей бухгалтерских отчетов;</w:t>
      </w:r>
    </w:p>
    <w:p w:rsidR="0055012A" w:rsidRPr="0055012A" w:rsidRDefault="0055012A" w:rsidP="0055012A">
      <w:pPr>
        <w:pStyle w:val="a5"/>
        <w:keepNext/>
        <w:keepLines/>
        <w:numPr>
          <w:ilvl w:val="0"/>
          <w:numId w:val="6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осваивать новые формы бухгалтерской отчетности, выполнять поручения по перерегистрации органи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зации в государственных органах.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первичной бухгалтерской документации;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первичных бухгалтерских документов;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унифицированные формы первичных бухгалтерских документов;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проверки первичных бухгалтерских документов: формальной, по существу, арифметической;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признаки группировки первичных бухгалтерских документов;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таксировки и </w:t>
      </w:r>
      <w:proofErr w:type="spell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контировки</w:t>
      </w:r>
      <w:proofErr w:type="spell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бухгалтерских документов;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составления ведомостей учета затрат (расходов) – учетных регистров;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сроки хранения первичной бухгалтерской документации;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proofErr w:type="gram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по применению плана счетов бухгалтерского учета;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цели </w:t>
      </w:r>
      <w:proofErr w:type="gram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рабочего плана счетов бухгалтерского учета организации</w:t>
      </w:r>
      <w:proofErr w:type="gram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классификацию счетов бухгалтерского учета по экономическому содержанию, назначению и структуре;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подхода к проблеме оптимальной организации рабочего плана счетов автономию финансового и управленческого учета и объединение финансового и управленческого учета;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кассовых операций, денежных документов и переводов в пути;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денежных средств на расчетных и специальных счетах;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учета кассовых операций в иностранной валюте и операций по валютным счетам;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оформления денежных и кассовых документов, </w:t>
      </w: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заполнения кассовой книги;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заполнения отчета кассира в бухгалтерию;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классификацию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и переоценку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поступления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выбытия и аренды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амортизации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учета арендованных и сданных в аренду основных средств;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классификацию нематериальных активов;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поступления и выбытия нематериальных активов;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амортизацию нематериальных активов;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долгосрочных инвестиций;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финансовых вложений и ценных бумаг;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материально-производственных запасов: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понятие, классификацию и оценку материально-производственных запасов;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документальное оформление поступления и расхода материально-производственных запасов;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материалов на складе и в бухгалтерии;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синтетический учет движения материалов;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транспортно-заготовительных расходов;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затрат на производство и </w:t>
      </w:r>
      <w:proofErr w:type="spellStart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калькулирование</w:t>
      </w:r>
      <w:proofErr w:type="spellEnd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себестоимости: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учета производственных затрат и их классификацию;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сводный учет затрат на производство, обслуживание производства и управление;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учета и распределения затрат вспомогательных</w:t>
      </w:r>
      <w:bookmarkStart w:id="4" w:name="_Toc192912195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</w:t>
      </w:r>
      <w:bookmarkEnd w:id="4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потерь и непроизводственных расходов;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оценку незавершенного производства;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калькуляцию себестоимости продукции;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готовой продукции, оценку и синтетический учет;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 реализацию готовой продукции (работ, услуг);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выручки от реализации продукции (работ, услуг);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расходов по реализации продукции, выполнению работ и оказанию услуг;</w:t>
      </w:r>
    </w:p>
    <w:p w:rsidR="0081723C" w:rsidRPr="00873CB2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дебиторской и кредиторской задолженности и формы расчетов;</w:t>
      </w:r>
    </w:p>
    <w:p w:rsidR="0081723C" w:rsidRDefault="0081723C" w:rsidP="0081723C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расчетов с работниками по прочим операциям и расчетов с </w:t>
      </w:r>
      <w:bookmarkStart w:id="5" w:name="_Toc192912206"/>
      <w:r w:rsidRPr="0087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подотчетными лицами</w:t>
      </w:r>
      <w:bookmarkEnd w:id="5"/>
      <w:r w:rsidR="005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учет труда и заработной платы: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труда и его оплаты;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удержаний из заработной платы работников;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  финансовых  результатов  и использования  прибыли: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финансовых результатов по обычным видам деятельности;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финансовых результатов по прочим видам деятельности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нераспределенной прибыли;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собственного капитала: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уставного капитала;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резервного капитала и целевого финансирования;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кредитов и займов;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нормативные документы, регулирующие порядок проведения инвентаризации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понятия инвентаризации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характеристику имущества организации;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и периодичность проведения инвентаризации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и состав инвентаризационной комиссии;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 подготовки к инвентаризации,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подготовки регистров аналитического учета по местам хранения имущества без указания количества и цены;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приемы физического подсчета имущества;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составления инвентаризационных описей и сроки передачи их в бухгалтерию;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составления сличительных ведомостей в бухгалтерии и установление соответствия данных о фактическом наличии средств данным бухгалтерского учета;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порядок инвентаризации основных средств и отражение ее результатов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нематериальных активов и отражение ее результатов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 «Недостачи и потери от порчи ценностей»;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бухгалтерских проводок по списанию недостач в зависимости от причин их возникновения;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процедуру составления акта по результатам инвентаризации;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дебиторской и кредиторской задолженности организации;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инвентаризации расчетов;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технологию определения реального состояния расчетов;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5012A" w:rsidRPr="007B6685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 порядок налогообложения;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систему налогов Российской Федерации;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 налогообложения;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источники уплаты налогов, сборов, пошлин;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оформление бухгалтерскими проводками начисления и перечисления сумм налогов и сборов;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аналитический учет по счету 68 «Расчеты по налогам и сборам»;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заполнения платежных поручений по перечислению налогов и сборов;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заполнения данных статуса плательщика, ИНН получателя, КПП получателя, наименование налоговой инспекции, КБК, ОКАТО, основания платежа, налогового периода, номера документа, даты документа, типа платежа;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коды бюджетной классификации, порядок их присвоения для налога, штрафа и пени;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образец заполнения платежных поручений по перечислению налогов, сборов и пошлин;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расчетов по социальному страхованию и обеспечению;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аналитический учет по счету 69 «Расчеты по социальному страхованию»;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сущность и структуру Единого социального налога (ЕСН);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объекты налогообложения для страховых взносов;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и сроки исчисления страховых взносов;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зачисления сумм страховых взносов в Фонд социального страхования Российской Федерации;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начисление и перечисление взносов на страхование от несчастных случаев на производстве и профессиональных заболеваний;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 средств внебюджетных фондов;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порядок заполнения платежных поручений по перечислению страховых взносов во внебюджетные фонды;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образец заполнения платежных поручений по перечислению страховых взносов во внебюджетные фонды;</w:t>
      </w:r>
    </w:p>
    <w:p w:rsidR="0055012A" w:rsidRPr="008F4EF9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механизм отражения нарастающим итогом на счетах бухгалтерского учета данных за отчетный период;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обобщения информации о хозяйственных операциях организации за отчетный период;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составления шахматной таблицы и </w:t>
      </w:r>
      <w:proofErr w:type="spellStart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оборотно-сальдовой</w:t>
      </w:r>
      <w:proofErr w:type="spellEnd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ведомости;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определения результатов хозяйственной деятельности за отчетный период;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к бухгалтерской отчетности организации;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и содержание форм бухгалтерской отчетности;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бухгалтерский баланс как основную форму бухгалтерской отчетности;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группировки и перенесения обобщенной учетной информации из </w:t>
      </w:r>
      <w:proofErr w:type="spellStart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оборотно-сальдовой</w:t>
      </w:r>
      <w:proofErr w:type="spellEnd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ведомости в формы бухгалтерской отчетности;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процедуру составления пояснительной записки к бухгалтерскому балансу;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отражения изменений в учетной политике в целях бухгалтерского учета;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организации получения аудиторского заключения в случае необходимости;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сроки представления бухгалтерской отчетности;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налоговых деклараций по налогам и сборам в бюджет и инструкции по их заполнению;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отчётности по социальному страхованию и обеспечению и инструкцию по ее заполнению;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форму статистической отчетности и инструкцию по ее заполнению;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новых форм налоговых деклараций по налогам и сборам и новых инструкций по их заполнению;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регистрации и перерегистрации организации в налоговых органах, внебюджетных фондах и статистических органах;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финансового анализа;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и приемы финансового анализа;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бухгалтерского баланса: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общей оценки структуры имущества организации и его источников по показателям баланса;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</w:t>
      </w:r>
      <w:proofErr w:type="gramStart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определения результатов общей оценки структуры активов</w:t>
      </w:r>
      <w:proofErr w:type="gramEnd"/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источников по показателям баланса;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ликвидности бухгалтерского баланса;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расчета финансовых коэффициентов для оценки платежеспособности;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критериев оценки несостоятельности (банкротства) организации;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показателей финансовой устойчивости;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отчета о прибыли и убытках: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принципы и методы общей оценки деловой активности организации,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технологию расчета и анализа финансового цикла;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уровня и динамики финансовых результатов по показателям отчетности;</w:t>
      </w:r>
    </w:p>
    <w:p w:rsidR="0055012A" w:rsidRPr="003B3658" w:rsidRDefault="0055012A" w:rsidP="0055012A">
      <w:pPr>
        <w:pStyle w:val="a5"/>
        <w:keepNext/>
        <w:keepLines/>
        <w:numPr>
          <w:ilvl w:val="0"/>
          <w:numId w:val="7"/>
        </w:numPr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процедуры анализа влияния факторов на прибыль.</w:t>
      </w:r>
    </w:p>
    <w:p w:rsidR="0081723C" w:rsidRPr="00380C38" w:rsidRDefault="0081723C" w:rsidP="008172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3C" w:rsidRPr="00380C38" w:rsidRDefault="0081723C" w:rsidP="0081723C">
      <w:pPr>
        <w:keepNext/>
        <w:keepLines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 на освоение рабочей программы практики:</w:t>
      </w:r>
      <w:bookmarkEnd w:id="3"/>
    </w:p>
    <w:p w:rsidR="0081723C" w:rsidRPr="007E21F7" w:rsidRDefault="0081723C" w:rsidP="0081723C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bookmark7"/>
      <w:r w:rsidRPr="007E21F7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867A03">
        <w:rPr>
          <w:rFonts w:ascii="Times New Roman" w:hAnsi="Times New Roman"/>
          <w:color w:val="000000"/>
          <w:sz w:val="28"/>
          <w:szCs w:val="28"/>
        </w:rPr>
        <w:t>144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часа</w:t>
      </w:r>
      <w:r w:rsidRPr="007E21F7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81723C" w:rsidRDefault="0081723C" w:rsidP="0081723C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1F7">
        <w:rPr>
          <w:rFonts w:ascii="Times New Roman" w:hAnsi="Times New Roman"/>
          <w:color w:val="000000"/>
          <w:sz w:val="28"/>
          <w:szCs w:val="28"/>
        </w:rPr>
        <w:t>в рамках освоения ПМ.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B3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7E21F7">
        <w:rPr>
          <w:rFonts w:ascii="Times New Roman" w:hAnsi="Times New Roman"/>
          <w:color w:val="000000"/>
          <w:sz w:val="28"/>
          <w:szCs w:val="28"/>
        </w:rPr>
        <w:t>;</w:t>
      </w:r>
    </w:p>
    <w:p w:rsidR="00867A03" w:rsidRPr="007E21F7" w:rsidRDefault="00867A03" w:rsidP="00867A03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1F7">
        <w:rPr>
          <w:rFonts w:ascii="Times New Roman" w:hAnsi="Times New Roman"/>
          <w:color w:val="000000"/>
          <w:sz w:val="28"/>
          <w:szCs w:val="28"/>
        </w:rPr>
        <w:t>в рамках освоения ПМ.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B3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7E21F7">
        <w:rPr>
          <w:rFonts w:ascii="Times New Roman" w:hAnsi="Times New Roman"/>
          <w:color w:val="000000"/>
          <w:sz w:val="28"/>
          <w:szCs w:val="28"/>
        </w:rPr>
        <w:t>;</w:t>
      </w:r>
    </w:p>
    <w:p w:rsidR="00867A03" w:rsidRPr="007E21F7" w:rsidRDefault="00867A03" w:rsidP="00867A03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1F7">
        <w:rPr>
          <w:rFonts w:ascii="Times New Roman" w:hAnsi="Times New Roman"/>
          <w:color w:val="000000"/>
          <w:sz w:val="28"/>
          <w:szCs w:val="28"/>
        </w:rPr>
        <w:t>в рамках освоения ПМ.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B3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7E21F7">
        <w:rPr>
          <w:rFonts w:ascii="Times New Roman" w:hAnsi="Times New Roman"/>
          <w:color w:val="000000"/>
          <w:sz w:val="28"/>
          <w:szCs w:val="28"/>
        </w:rPr>
        <w:t>;</w:t>
      </w:r>
    </w:p>
    <w:p w:rsidR="00867A03" w:rsidRPr="007E21F7" w:rsidRDefault="00867A03" w:rsidP="00867A03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1F7">
        <w:rPr>
          <w:rFonts w:ascii="Times New Roman" w:hAnsi="Times New Roman"/>
          <w:color w:val="000000"/>
          <w:sz w:val="28"/>
          <w:szCs w:val="28"/>
        </w:rPr>
        <w:t>в рамках освоения ПМ.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E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6B3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7E21F7">
        <w:rPr>
          <w:rFonts w:ascii="Times New Roman" w:hAnsi="Times New Roman"/>
          <w:color w:val="000000"/>
          <w:sz w:val="28"/>
          <w:szCs w:val="28"/>
        </w:rPr>
        <w:t>;</w:t>
      </w:r>
    </w:p>
    <w:p w:rsidR="0081723C" w:rsidRPr="007E21F7" w:rsidRDefault="0081723C" w:rsidP="0081723C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1F7">
        <w:rPr>
          <w:rFonts w:ascii="Times New Roman" w:hAnsi="Times New Roman"/>
          <w:color w:val="000000"/>
          <w:sz w:val="28"/>
          <w:szCs w:val="28"/>
        </w:rPr>
        <w:t xml:space="preserve">в рамках освоения ПМ.05- </w:t>
      </w:r>
      <w:r w:rsidR="003C46B3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7E21F7">
        <w:rPr>
          <w:rFonts w:ascii="Times New Roman" w:hAnsi="Times New Roman"/>
          <w:color w:val="000000"/>
          <w:sz w:val="28"/>
          <w:szCs w:val="28"/>
        </w:rPr>
        <w:t>.</w:t>
      </w:r>
    </w:p>
    <w:p w:rsidR="0081723C" w:rsidRPr="00380C38" w:rsidRDefault="0081723C" w:rsidP="0081723C">
      <w:pPr>
        <w:keepNext/>
        <w:keepLines/>
        <w:tabs>
          <w:tab w:val="left" w:pos="22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РЕЗУЛЬТАТЫ ОСВОЕНИЯ ПРАКТИКИ</w:t>
      </w:r>
      <w:bookmarkEnd w:id="6"/>
    </w:p>
    <w:p w:rsidR="0081723C" w:rsidRPr="00380C38" w:rsidRDefault="0081723C" w:rsidP="0081723C">
      <w:pPr>
        <w:spacing w:after="0" w:line="360" w:lineRule="auto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практики является овладение обучающимися видом профессиональной деятельности: </w:t>
      </w:r>
      <w:r w:rsidRPr="00380C38">
        <w:rPr>
          <w:rFonts w:ascii="Times New Roman" w:hAnsi="Times New Roman" w:cs="Times New Roman"/>
          <w:b/>
          <w:color w:val="000000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работ по должности </w:t>
      </w:r>
      <w:proofErr w:type="gramStart"/>
      <w:r w:rsidRPr="00993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кассир</w:t>
      </w:r>
      <w:proofErr w:type="gramEnd"/>
      <w:r w:rsidRPr="0038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tblpXSpec="center" w:tblpY="1"/>
        <w:tblOverlap w:val="never"/>
        <w:tblW w:w="94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8228"/>
        <w:gridCol w:w="42"/>
      </w:tblGrid>
      <w:tr w:rsidR="0081723C" w:rsidRPr="00380C38" w:rsidTr="00F96DEE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81723C" w:rsidRPr="00380C38" w:rsidTr="00F96DEE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81723C" w:rsidRPr="00380C38" w:rsidTr="00F96DEE">
        <w:trPr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81723C" w:rsidRPr="00380C38" w:rsidTr="00F96DEE">
        <w:trPr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81723C" w:rsidRPr="00380C38" w:rsidTr="00F96DEE">
        <w:trPr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1.4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F96DEE" w:rsidRPr="00380C38" w:rsidTr="00F96DEE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380C3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F96DEE" w:rsidRPr="00380C38" w:rsidTr="00F96DEE">
        <w:trPr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7076EC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F96DEE" w:rsidRPr="00380C38" w:rsidTr="00F96DEE">
        <w:trPr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380C3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F96DEE" w:rsidRPr="00380C38" w:rsidTr="00F96DEE">
        <w:trPr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380C3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96DEE" w:rsidRPr="00380C38" w:rsidTr="00F96DEE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380C3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F96DEE" w:rsidRPr="00380C38" w:rsidTr="00F96DEE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03424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F96DEE" w:rsidRPr="00380C38" w:rsidTr="00F96DEE">
        <w:trPr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7076EC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F96DEE" w:rsidRPr="00380C38" w:rsidTr="00F96DEE">
        <w:trPr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03424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F96DEE" w:rsidRPr="00380C38" w:rsidTr="00F96DEE">
        <w:trPr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380C3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F96DEE" w:rsidRPr="00380C38" w:rsidTr="00F96DEE">
        <w:trPr>
          <w:gridAfter w:val="1"/>
          <w:wAfter w:w="42" w:type="dxa"/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1164F7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 4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03424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  <w:r w:rsidRPr="0003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6DEE" w:rsidRPr="00380C38" w:rsidTr="00F96DEE">
        <w:trPr>
          <w:gridAfter w:val="1"/>
          <w:wAfter w:w="42" w:type="dxa"/>
          <w:trHeight w:val="5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1164F7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7076EC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F96DEE" w:rsidRPr="00380C38" w:rsidTr="00F96DEE">
        <w:trPr>
          <w:gridAfter w:val="1"/>
          <w:wAfter w:w="42" w:type="dxa"/>
          <w:trHeight w:val="6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034248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налоговые декларации по налогам и сборам в бюджет, отчётные формы по социальному страхованию и обеспечению и формы статистической отчетности в установленные законодательством сроки.</w:t>
            </w:r>
          </w:p>
        </w:tc>
      </w:tr>
      <w:tr w:rsidR="00F96DEE" w:rsidRPr="00380C38" w:rsidTr="00F96DEE">
        <w:trPr>
          <w:gridAfter w:val="1"/>
          <w:wAfter w:w="42" w:type="dxa"/>
          <w:trHeight w:val="8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EE" w:rsidRPr="00380C38" w:rsidRDefault="00F96DEE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6DEE" w:rsidRPr="001164F7" w:rsidRDefault="00F96DEE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81723C" w:rsidRPr="00380C38" w:rsidTr="00F96DEE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586A95" w:rsidRDefault="0081723C" w:rsidP="00F96DEE">
            <w:pPr>
              <w:widowControl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Работать с нормативно-правовыми актами, положениями, инструкциями, другими руководящими материалами и документами по ведению кассовых операций. </w:t>
            </w:r>
          </w:p>
        </w:tc>
      </w:tr>
      <w:tr w:rsidR="0081723C" w:rsidRPr="00380C38" w:rsidTr="00F96DEE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7076EC" w:rsidRDefault="0081723C" w:rsidP="00F96DEE">
            <w:pPr>
              <w:widowControl w:val="0"/>
              <w:spacing w:after="0"/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Осуществлять операции с денежными средствами, ценными бумагами, бланками строгой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отчетности </w:t>
            </w:r>
          </w:p>
        </w:tc>
      </w:tr>
      <w:tr w:rsidR="0081723C" w:rsidRPr="00380C38" w:rsidTr="00F96DEE">
        <w:trPr>
          <w:trHeight w:val="3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Работать с формами кассовых и банковских документов. </w:t>
            </w:r>
          </w:p>
        </w:tc>
      </w:tr>
      <w:tr w:rsidR="0081723C" w:rsidRPr="00380C38" w:rsidTr="00F96DEE">
        <w:trPr>
          <w:trHeight w:val="3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Оформлять кассовые и банковские документы.</w:t>
            </w: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23C" w:rsidRPr="00380C38" w:rsidTr="00F96DEE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5.5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widowControl w:val="0"/>
              <w:spacing w:after="0"/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Вести кассовые книги, составлять кассовую отчётность.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723C" w:rsidRPr="00380C38" w:rsidTr="00F96DEE">
        <w:trPr>
          <w:trHeight w:val="2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5.6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61281A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Работать с ЭВМ, знать правила её технической документации.</w:t>
            </w:r>
          </w:p>
        </w:tc>
      </w:tr>
      <w:tr w:rsidR="0081723C" w:rsidRPr="00380C38" w:rsidTr="00F96DEE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1723C" w:rsidRPr="00380C38" w:rsidTr="00F96DEE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1723C" w:rsidRPr="00380C38" w:rsidTr="00F96DEE"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1723C" w:rsidRPr="00380C38" w:rsidTr="00F96DEE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1723C" w:rsidRPr="00380C38" w:rsidTr="00F96DEE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81723C" w:rsidRPr="00380C38" w:rsidTr="00F96DEE">
        <w:trPr>
          <w:trHeight w:val="5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Start"/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1723C" w:rsidRPr="00380C38" w:rsidTr="00F96DEE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1723C" w:rsidRPr="00380C38" w:rsidTr="00F96DEE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1723C" w:rsidRPr="00380C38" w:rsidTr="00F96DEE">
        <w:trPr>
          <w:trHeight w:val="6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1723C" w:rsidRPr="00380C38" w:rsidTr="00F96DEE">
        <w:trPr>
          <w:trHeight w:val="5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723C" w:rsidRPr="00380C38" w:rsidRDefault="0081723C" w:rsidP="00F96DEE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3C" w:rsidRPr="00380C38" w:rsidRDefault="0081723C" w:rsidP="00F96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1723C" w:rsidRPr="00380C3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1723C" w:rsidRPr="00380C38" w:rsidSect="00F74654">
          <w:footerReference w:type="even" r:id="rId9"/>
          <w:footerReference w:type="default" r:id="rId10"/>
          <w:pgSz w:w="11909" w:h="16838"/>
          <w:pgMar w:top="790" w:right="1093" w:bottom="910" w:left="1093" w:header="0" w:footer="3" w:gutter="131"/>
          <w:pgNumType w:start="4"/>
          <w:cols w:space="720"/>
          <w:noEndnote/>
          <w:rtlGutter/>
          <w:docGrid w:linePitch="360"/>
        </w:sectPr>
      </w:pPr>
    </w:p>
    <w:p w:rsidR="0081723C" w:rsidRPr="00380C38" w:rsidRDefault="0081723C" w:rsidP="0081723C">
      <w:pPr>
        <w:tabs>
          <w:tab w:val="left" w:pos="4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СТРУКТУРА И СОДЕРЖАНИЕ </w:t>
      </w:r>
      <w:r w:rsidR="0092317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tbl>
      <w:tblPr>
        <w:tblpPr w:leftFromText="180" w:rightFromText="180" w:vertAnchor="text" w:tblpXSpec="center" w:tblpY="1"/>
        <w:tblOverlap w:val="never"/>
        <w:tblW w:w="14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51"/>
        <w:gridCol w:w="4900"/>
        <w:gridCol w:w="5881"/>
        <w:gridCol w:w="1073"/>
      </w:tblGrid>
      <w:tr w:rsidR="0081723C" w:rsidRPr="00380C38" w:rsidTr="003C46B3">
        <w:tc>
          <w:tcPr>
            <w:tcW w:w="0" w:type="auto"/>
            <w:vAlign w:val="center"/>
          </w:tcPr>
          <w:p w:rsidR="0081723C" w:rsidRPr="00380C38" w:rsidRDefault="0081723C" w:rsidP="003C4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bookmark9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профессионального модуля</w:t>
            </w:r>
          </w:p>
        </w:tc>
        <w:tc>
          <w:tcPr>
            <w:tcW w:w="0" w:type="auto"/>
            <w:vAlign w:val="center"/>
          </w:tcPr>
          <w:p w:rsidR="0081723C" w:rsidRPr="00380C38" w:rsidRDefault="003C46B3" w:rsidP="003C4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Default="003C46B3" w:rsidP="003C4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  <w:r w:rsidR="0081723C"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заданий</w:t>
            </w:r>
          </w:p>
          <w:p w:rsidR="0081723C" w:rsidRPr="00380C38" w:rsidRDefault="0081723C" w:rsidP="003C4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виду работ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3C4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C46B3" w:rsidRPr="00380C38" w:rsidTr="003C46B3">
        <w:tc>
          <w:tcPr>
            <w:tcW w:w="0" w:type="auto"/>
          </w:tcPr>
          <w:p w:rsidR="003C46B3" w:rsidRPr="00380C38" w:rsidRDefault="003C46B3" w:rsidP="00F7465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b/>
                <w:sz w:val="28"/>
                <w:szCs w:val="28"/>
              </w:rPr>
              <w:t>ПМ 01</w:t>
            </w:r>
          </w:p>
        </w:tc>
        <w:tc>
          <w:tcPr>
            <w:tcW w:w="0" w:type="auto"/>
          </w:tcPr>
          <w:p w:rsidR="003C46B3" w:rsidRPr="003C46B3" w:rsidRDefault="003C46B3" w:rsidP="003C4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3C4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учетной политики в области учета имущества организации (в том числе разработка рабочего плана счетов)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Документирование движения отдельных видов имущества (кассовых операций и операций по учету денежных средств).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Обработка документов.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бухгалтерских проводок по операциям движения имущества.</w:t>
            </w:r>
          </w:p>
          <w:p w:rsidR="003C46B3" w:rsidRPr="00500D8E" w:rsidRDefault="003C46B3" w:rsidP="003C46B3">
            <w:pPr>
              <w:pStyle w:val="a5"/>
              <w:widowControl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Синтетический учет имущества организации.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80C38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C46B3" w:rsidRPr="00380C38" w:rsidTr="003C46B3">
        <w:tc>
          <w:tcPr>
            <w:tcW w:w="0" w:type="auto"/>
          </w:tcPr>
          <w:p w:rsidR="003C46B3" w:rsidRPr="00380C38" w:rsidRDefault="003C46B3" w:rsidP="00F7465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</w:p>
        </w:tc>
        <w:tc>
          <w:tcPr>
            <w:tcW w:w="0" w:type="auto"/>
          </w:tcPr>
          <w:p w:rsidR="003C46B3" w:rsidRDefault="003C46B3" w:rsidP="003C4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Pr="003C4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Расчет начисленной и определение выданной заработной платы сотрудников.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учета собственных средств организации.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учета заемных средств.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бухгалтерских проводок по учету источников имущества организации.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работ по инвентаризации всех видов средств, расчетов и обязательств.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Документирование процесса </w:t>
            </w: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Определение и отражение на счетах бухгалтерского учета результатов инвентаризации.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Формирование бухгалтерских проводок по результатам инвентаризации.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</w:tr>
      <w:tr w:rsidR="003C46B3" w:rsidRPr="00380C38" w:rsidTr="003C46B3">
        <w:tc>
          <w:tcPr>
            <w:tcW w:w="0" w:type="auto"/>
          </w:tcPr>
          <w:p w:rsidR="003C46B3" w:rsidRDefault="003C46B3" w:rsidP="00F7465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 03</w:t>
            </w:r>
          </w:p>
        </w:tc>
        <w:tc>
          <w:tcPr>
            <w:tcW w:w="0" w:type="auto"/>
          </w:tcPr>
          <w:p w:rsidR="003C46B3" w:rsidRPr="003C46B3" w:rsidRDefault="003C46B3" w:rsidP="003C4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C4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Расчет сумм налогов и взносов во внебюджетные фонды.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Документирование расчетов с бюджетом и внебюджетными фондами.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бухгалтерских проводок по начислению и перечислению налогов и сборов в бюджеты различных уровней.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Заполнение платежных документов для перечисления налогов и сборов в бюджет, контроль их прохождения по расчетно-кассовым банковским операциям.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бухгалтерских проводок по начислению и перечислению страховых взносов во внебюджетные фонды.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Заполнение платежных документов на перечисление страховых взносов во внебюджетные фонды, контроль их прохождения по расчетно-кассовым банковским операциям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C46B3" w:rsidRPr="00380C38" w:rsidTr="003C46B3">
        <w:tc>
          <w:tcPr>
            <w:tcW w:w="0" w:type="auto"/>
          </w:tcPr>
          <w:p w:rsidR="003C46B3" w:rsidRDefault="003C46B3" w:rsidP="00F7465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04</w:t>
            </w:r>
          </w:p>
        </w:tc>
        <w:tc>
          <w:tcPr>
            <w:tcW w:w="0" w:type="auto"/>
          </w:tcPr>
          <w:p w:rsidR="003C46B3" w:rsidRDefault="003C46B3" w:rsidP="003C4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C4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Отражение нарастающим итогом на счетах бухгалтерского учета </w:t>
            </w: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и финансового положения организации.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результатов хозяйственной деятельности за отчетный период.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форм бухгалтерской отчетности.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Установление идентичности показателей бухгалтерских отчетов;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Составление налоговых деклараций, отчетов по страховым взносам во внебюджетные фонды и форм статистической отчетности, входящих в бухгалтерскую отчетность.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Использование бухгалтерской отчетности для анализа финансового состояния организации.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Анализ информации о финансовом положении организации, ее платежеспособности и доходности.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</w:tr>
      <w:tr w:rsidR="0081723C" w:rsidRPr="00380C38" w:rsidTr="003C46B3">
        <w:tc>
          <w:tcPr>
            <w:tcW w:w="0" w:type="auto"/>
          </w:tcPr>
          <w:p w:rsidR="0081723C" w:rsidRPr="00380C38" w:rsidRDefault="0081723C" w:rsidP="00F7465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1723C" w:rsidRPr="00380C38" w:rsidRDefault="003C46B3" w:rsidP="003C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C4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3C46B3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1. Прием и выдача наличных деньг из кассы.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2. Получение денег в банке и сдача наличных в банк.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3. Документирование движения наличных денег.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4. Ведение кассовой книги и формирование отчета кассира, сдача его в бухгалтерию.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Передача кассовых документов в текущий бухгалтерский архив.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6. Проведение учета кассовых операций, денежных документов и переводов в пути.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7. Проведение  учета наличных денег  в иностранной валюте.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8. Проведение инвентаризации кассы и денежных документов.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9. Обеспечение сохранности денег в кассе.</w:t>
            </w:r>
          </w:p>
          <w:p w:rsidR="003C46B3" w:rsidRPr="003C46B3" w:rsidRDefault="003C46B3" w:rsidP="003C46B3">
            <w:pPr>
              <w:pStyle w:val="a5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Осуществление замены ветхих купюр </w:t>
            </w:r>
            <w:proofErr w:type="gramStart"/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новые.</w:t>
            </w:r>
          </w:p>
          <w:p w:rsidR="0081723C" w:rsidRPr="00D12509" w:rsidRDefault="003C46B3" w:rsidP="003C46B3">
            <w:pPr>
              <w:pStyle w:val="a5"/>
              <w:spacing w:after="0" w:line="240" w:lineRule="auto"/>
              <w:ind w:left="432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6B3">
              <w:rPr>
                <w:rFonts w:ascii="Times New Roman" w:eastAsia="Calibri" w:hAnsi="Times New Roman" w:cs="Times New Roman"/>
                <w:sz w:val="28"/>
                <w:szCs w:val="28"/>
              </w:rPr>
              <w:t>11. Работа с ККМ.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C" w:rsidRPr="00380C38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</w:tr>
      <w:tr w:rsidR="0081723C" w:rsidRPr="00380C38" w:rsidTr="003C46B3">
        <w:tc>
          <w:tcPr>
            <w:tcW w:w="0" w:type="auto"/>
            <w:gridSpan w:val="3"/>
          </w:tcPr>
          <w:p w:rsidR="0081723C" w:rsidRPr="00500D8E" w:rsidRDefault="0081723C" w:rsidP="00F746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C" w:rsidRDefault="003C46B3" w:rsidP="00F74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81723C" w:rsidRPr="00380C38" w:rsidRDefault="0081723C" w:rsidP="0081723C">
      <w:pPr>
        <w:spacing w:after="0" w:line="36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sectPr w:rsidR="0081723C" w:rsidRPr="00380C38" w:rsidSect="00F74654">
          <w:footerReference w:type="even" r:id="rId11"/>
          <w:footerReference w:type="default" r:id="rId12"/>
          <w:type w:val="continuous"/>
          <w:pgSz w:w="16838" w:h="11909" w:orient="landscape"/>
          <w:pgMar w:top="734" w:right="1251" w:bottom="691" w:left="829" w:header="0" w:footer="3" w:gutter="0"/>
          <w:cols w:space="720"/>
          <w:noEndnote/>
          <w:docGrid w:linePitch="360"/>
        </w:sectPr>
      </w:pPr>
    </w:p>
    <w:p w:rsidR="0081723C" w:rsidRPr="00380C38" w:rsidRDefault="0081723C" w:rsidP="0081723C">
      <w:pPr>
        <w:keepNext/>
        <w:keepLines/>
        <w:tabs>
          <w:tab w:val="left" w:pos="18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УСЛОВИЯ РЕАЛИЗАЦИИ ПРОГРАММЫ ПРАКТИКИ</w:t>
      </w:r>
      <w:bookmarkEnd w:id="7"/>
    </w:p>
    <w:p w:rsidR="0081723C" w:rsidRPr="00B863D2" w:rsidRDefault="0081723C" w:rsidP="0081723C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" w:name="bookmark13"/>
      <w:r w:rsidRPr="00B863D2">
        <w:rPr>
          <w:rFonts w:ascii="Times New Roman" w:hAnsi="Times New Roman"/>
          <w:b/>
          <w:sz w:val="28"/>
          <w:szCs w:val="28"/>
        </w:rPr>
        <w:t>4.1 Требования к документации, необходимой для реализации практики:</w:t>
      </w:r>
    </w:p>
    <w:p w:rsidR="0081723C" w:rsidRPr="00B863D2" w:rsidRDefault="0081723C" w:rsidP="0081723C">
      <w:pPr>
        <w:pStyle w:val="2"/>
        <w:numPr>
          <w:ilvl w:val="0"/>
          <w:numId w:val="10"/>
        </w:numPr>
        <w:spacing w:before="0" w:after="0" w:line="360" w:lineRule="auto"/>
        <w:rPr>
          <w:rFonts w:ascii="Times New Roman" w:hAnsi="Times New Roman"/>
          <w:b w:val="0"/>
          <w:i w:val="0"/>
        </w:rPr>
      </w:pPr>
      <w:r w:rsidRPr="00B863D2">
        <w:rPr>
          <w:rFonts w:ascii="Times New Roman" w:hAnsi="Times New Roman"/>
          <w:b w:val="0"/>
          <w:i w:val="0"/>
        </w:rPr>
        <w:t xml:space="preserve"> Положение о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81723C" w:rsidRPr="00B863D2" w:rsidRDefault="0081723C" w:rsidP="0081723C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 xml:space="preserve"> настоящая программа </w:t>
      </w:r>
      <w:r w:rsidR="00770556">
        <w:rPr>
          <w:rFonts w:ascii="Times New Roman" w:hAnsi="Times New Roman"/>
          <w:sz w:val="28"/>
          <w:szCs w:val="28"/>
        </w:rPr>
        <w:t>преддипломной</w:t>
      </w:r>
      <w:r w:rsidRPr="00B863D2">
        <w:rPr>
          <w:rFonts w:ascii="Times New Roman" w:hAnsi="Times New Roman"/>
          <w:sz w:val="28"/>
          <w:szCs w:val="28"/>
        </w:rPr>
        <w:t xml:space="preserve"> практики; </w:t>
      </w:r>
    </w:p>
    <w:p w:rsidR="0081723C" w:rsidRPr="00B863D2" w:rsidRDefault="0081723C" w:rsidP="0081723C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 xml:space="preserve"> </w:t>
      </w:r>
      <w:r w:rsidR="00770556">
        <w:rPr>
          <w:rFonts w:ascii="Times New Roman" w:hAnsi="Times New Roman"/>
          <w:sz w:val="28"/>
          <w:szCs w:val="28"/>
        </w:rPr>
        <w:t>график контроля</w:t>
      </w:r>
      <w:r w:rsidRPr="00B863D2">
        <w:rPr>
          <w:rFonts w:ascii="Times New Roman" w:hAnsi="Times New Roman"/>
          <w:sz w:val="28"/>
          <w:szCs w:val="28"/>
        </w:rPr>
        <w:t>;</w:t>
      </w:r>
    </w:p>
    <w:p w:rsidR="0081723C" w:rsidRPr="00B863D2" w:rsidRDefault="0081723C" w:rsidP="0081723C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 xml:space="preserve"> график консультаций;</w:t>
      </w:r>
    </w:p>
    <w:p w:rsidR="0081723C" w:rsidRPr="00B863D2" w:rsidRDefault="0081723C" w:rsidP="0081723C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 xml:space="preserve"> график защиты отчетов по практике</w:t>
      </w:r>
    </w:p>
    <w:p w:rsidR="0081723C" w:rsidRPr="00B863D2" w:rsidRDefault="0081723C" w:rsidP="0081723C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863D2">
        <w:rPr>
          <w:rFonts w:ascii="Times New Roman" w:hAnsi="Times New Roman"/>
          <w:b/>
          <w:sz w:val="28"/>
          <w:szCs w:val="28"/>
        </w:rPr>
        <w:t xml:space="preserve">4.2 Требования к материально-техническому обеспечению практики  </w:t>
      </w:r>
    </w:p>
    <w:p w:rsidR="0081723C" w:rsidRPr="00B863D2" w:rsidRDefault="0081723C" w:rsidP="0081723C">
      <w:pPr>
        <w:pStyle w:val="a5"/>
        <w:tabs>
          <w:tab w:val="left" w:pos="594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63D2">
        <w:rPr>
          <w:rFonts w:ascii="Times New Roman" w:hAnsi="Times New Roman"/>
          <w:sz w:val="28"/>
          <w:szCs w:val="28"/>
          <w:u w:val="single"/>
        </w:rPr>
        <w:t>Оборудование практики:</w:t>
      </w:r>
    </w:p>
    <w:p w:rsidR="0081723C" w:rsidRPr="00B863D2" w:rsidRDefault="0081723C" w:rsidP="0081723C">
      <w:pPr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>- инструктивный материал;</w:t>
      </w:r>
    </w:p>
    <w:p w:rsidR="0081723C" w:rsidRPr="00B863D2" w:rsidRDefault="0081723C" w:rsidP="0081723C">
      <w:pPr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>- бланковый материал.</w:t>
      </w:r>
    </w:p>
    <w:p w:rsidR="0081723C" w:rsidRPr="00B863D2" w:rsidRDefault="0081723C" w:rsidP="0081723C">
      <w:pPr>
        <w:pStyle w:val="a5"/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63D2">
        <w:rPr>
          <w:rFonts w:ascii="Times New Roman" w:hAnsi="Times New Roman"/>
          <w:sz w:val="28"/>
          <w:szCs w:val="28"/>
          <w:u w:val="single"/>
        </w:rPr>
        <w:t>Технические средства:</w:t>
      </w:r>
    </w:p>
    <w:p w:rsidR="0081723C" w:rsidRPr="00B863D2" w:rsidRDefault="0081723C" w:rsidP="0081723C">
      <w:pPr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>- компьютер, принтер, сканер, модем;</w:t>
      </w:r>
    </w:p>
    <w:p w:rsidR="0081723C" w:rsidRPr="00B863D2" w:rsidRDefault="0081723C" w:rsidP="0081723C">
      <w:pPr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>- информационно-справочные системы « Консультант», «Гарант»;</w:t>
      </w:r>
    </w:p>
    <w:p w:rsidR="0081723C" w:rsidRPr="00B863D2" w:rsidRDefault="0081723C" w:rsidP="0081723C">
      <w:pPr>
        <w:tabs>
          <w:tab w:val="left" w:pos="59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3D2">
        <w:rPr>
          <w:rFonts w:ascii="Times New Roman" w:hAnsi="Times New Roman"/>
          <w:sz w:val="28"/>
          <w:szCs w:val="28"/>
        </w:rPr>
        <w:t>- программа "1С</w:t>
      </w:r>
      <w:proofErr w:type="gramStart"/>
      <w:r w:rsidRPr="00B863D2">
        <w:rPr>
          <w:rFonts w:ascii="Times New Roman" w:hAnsi="Times New Roman"/>
          <w:sz w:val="28"/>
          <w:szCs w:val="28"/>
        </w:rPr>
        <w:t>:Б</w:t>
      </w:r>
      <w:proofErr w:type="gramEnd"/>
      <w:r w:rsidRPr="00B863D2">
        <w:rPr>
          <w:rFonts w:ascii="Times New Roman" w:hAnsi="Times New Roman"/>
          <w:sz w:val="28"/>
          <w:szCs w:val="28"/>
        </w:rPr>
        <w:t>ухгалтерия 8</w:t>
      </w:r>
      <w:r>
        <w:rPr>
          <w:rFonts w:ascii="Times New Roman" w:hAnsi="Times New Roman"/>
          <w:sz w:val="28"/>
          <w:szCs w:val="28"/>
        </w:rPr>
        <w:t>.2</w:t>
      </w:r>
      <w:r w:rsidRPr="00B863D2">
        <w:rPr>
          <w:rFonts w:ascii="Times New Roman" w:hAnsi="Times New Roman"/>
          <w:sz w:val="28"/>
          <w:szCs w:val="28"/>
        </w:rPr>
        <w:t xml:space="preserve">" </w:t>
      </w:r>
    </w:p>
    <w:p w:rsidR="0081723C" w:rsidRPr="00B863D2" w:rsidRDefault="0081723C" w:rsidP="0081723C">
      <w:pPr>
        <w:keepNext/>
        <w:keepLines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863D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4.3</w:t>
      </w:r>
      <w:r w:rsidRPr="00B863D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Информационное обеспечение обучения</w:t>
      </w:r>
      <w:bookmarkEnd w:id="8"/>
    </w:p>
    <w:p w:rsidR="0081723C" w:rsidRPr="00380C38" w:rsidRDefault="0081723C" w:rsidP="0081723C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1723C" w:rsidRPr="00380C3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Федеральный закон «О бухгалтерском учете» от 06.12.11 г. № 402-ФЗ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Методические указания по инвентаризации имущества и обязательств, приказ МФ РФ от 22.09.93 № 40.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счетов бухгалтерского учета и инструкция по его применению. Приказ МФ РФ №94-н от 31.10.2000г.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документах и документообороте, утверждено МФ РФ 29.07.93г. №105.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«Учетная политика организации» (ПБУ 1/98 №60н от 9.12.98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по бухгалтерскому учету «Учет активов и обязательств, стоимость которых выражена в иностранной валюте» (ПБУ 3/2000 № 2н от 10.01.2006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«Бухгалтерская отчетность организации» (ПБУ 4/99 № 43н от 6.07.99)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«Условные факты хозяйственной деятельности» (ПБУ 8/98 № 57Н от 25.09.98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«Доходы организации» (ПБУ 9/99 № 32Н от 6.05.99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«Расходы организации» (ПБУ 10/99 № ЗЗН от 6.05.99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государственной помощи» (ПБУ 13/2000 №92Н от 16.12.2000 г.) '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займов и кредитов и затрат по их обслуживанию» (ПБУ 15/01 № 60Н от 2.08.01 г.)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18/02 «Учет расчетов по налогу на прибыль», приказ МФ РФ от 19.11.02 №114Н.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19/02 «Учет финансовых вложений», приказ МФ РФ от 10.12.02 № 126Н.</w:t>
      </w:r>
    </w:p>
    <w:p w:rsidR="0081723C" w:rsidRPr="00380C38" w:rsidRDefault="0081723C" w:rsidP="0081723C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ведению бухгалтерского учета и бухгалтерской отчетности в РФ № 34н от 29.07.98 г.</w:t>
      </w:r>
    </w:p>
    <w:p w:rsidR="0081723C" w:rsidRPr="00380C38" w:rsidRDefault="0081723C" w:rsidP="0081723C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1723C" w:rsidRPr="00380C38" w:rsidRDefault="0081723C" w:rsidP="0081723C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Бабаев Ю.А., Петров А.М., Макарова Л.Г. Бухгалтерский финансовый учет. - М.: Вузовский учебник: ИНФРА-М, 2010</w:t>
      </w:r>
    </w:p>
    <w:p w:rsidR="0081723C" w:rsidRPr="00380C38" w:rsidRDefault="0081723C" w:rsidP="008172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учет. Учебное пособие. - М., ИНФРА-М, 2011 г</w:t>
      </w:r>
      <w:proofErr w:type="gram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81723C" w:rsidRPr="00380C38" w:rsidRDefault="0081723C" w:rsidP="0081723C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Бухгалтерский учет: Учебник</w:t>
      </w:r>
      <w:proofErr w:type="gram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од ред. Н.Н. </w:t>
      </w:r>
      <w:proofErr w:type="spell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Хахоновой</w:t>
      </w:r>
      <w:proofErr w:type="spell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- Ростов </w:t>
      </w:r>
      <w:proofErr w:type="spell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/Д: Феникс, 2010 г</w:t>
      </w:r>
      <w:proofErr w:type="gram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ухгалтерский учет, Учебник В.М. </w:t>
      </w:r>
      <w:proofErr w:type="spell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Богаченко</w:t>
      </w:r>
      <w:proofErr w:type="spell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, Н.А.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Кириллова, Москва, Проспект, 20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12 г.</w:t>
      </w:r>
    </w:p>
    <w:p w:rsidR="0081723C" w:rsidRPr="00380C38" w:rsidRDefault="0081723C" w:rsidP="008172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Журналы «Бухгалтерский учет», «Главбух»</w:t>
      </w:r>
    </w:p>
    <w:p w:rsidR="0081723C" w:rsidRPr="00380C38" w:rsidRDefault="0081723C" w:rsidP="008172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ресурсы СПС Консультант Плюс, Гарант</w:t>
      </w:r>
    </w:p>
    <w:p w:rsidR="0081723C" w:rsidRPr="00380C38" w:rsidRDefault="0081723C" w:rsidP="0081723C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Интернет-ресурсы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1723C" w:rsidRPr="000225C9" w:rsidRDefault="0081723C" w:rsidP="008172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C9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Сайт Министерства финансов РФ -</w:t>
      </w:r>
      <w:hyperlink r:id="rId13" w:history="1">
        <w:r w:rsidRPr="000225C9">
          <w:rPr>
            <w:rStyle w:val="a3"/>
            <w:rFonts w:ascii="Times New Roman" w:hAnsi="Times New Roman"/>
          </w:rPr>
          <w:t xml:space="preserve"> </w:t>
        </w:r>
        <w:r w:rsidRPr="000225C9">
          <w:rPr>
            <w:rStyle w:val="a3"/>
            <w:rFonts w:ascii="Times New Roman" w:hAnsi="Times New Roman"/>
            <w:lang w:val="en-US"/>
          </w:rPr>
          <w:t>www</w:t>
        </w:r>
        <w:r w:rsidRPr="000225C9">
          <w:rPr>
            <w:rStyle w:val="a3"/>
            <w:rFonts w:ascii="Times New Roman" w:hAnsi="Times New Roman"/>
          </w:rPr>
          <w:t>.</w:t>
        </w:r>
        <w:proofErr w:type="spellStart"/>
        <w:r w:rsidRPr="000225C9">
          <w:rPr>
            <w:rStyle w:val="a3"/>
            <w:rFonts w:ascii="Times New Roman" w:hAnsi="Times New Roman"/>
            <w:lang w:val="en-US"/>
          </w:rPr>
          <w:t>minfin</w:t>
        </w:r>
        <w:proofErr w:type="spellEnd"/>
        <w:r w:rsidRPr="000225C9">
          <w:rPr>
            <w:rStyle w:val="a3"/>
            <w:rFonts w:ascii="Times New Roman" w:hAnsi="Times New Roman"/>
          </w:rPr>
          <w:t>.</w:t>
        </w:r>
        <w:proofErr w:type="spellStart"/>
        <w:r w:rsidRPr="000225C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81723C" w:rsidRPr="000225C9" w:rsidRDefault="0081723C" w:rsidP="0081723C">
      <w:pPr>
        <w:numPr>
          <w:ilvl w:val="0"/>
          <w:numId w:val="4"/>
        </w:numPr>
        <w:tabs>
          <w:tab w:val="left" w:pos="459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25C9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Справочник бухгалтера:</w:t>
      </w:r>
      <w:r w:rsidRPr="000225C9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законодательство, методические указания </w:t>
      </w:r>
      <w:hyperlink r:id="rId14" w:history="1">
        <w:proofErr w:type="spellStart"/>
        <w:r w:rsidRPr="000225C9">
          <w:rPr>
            <w:rStyle w:val="a3"/>
            <w:rFonts w:ascii="Times New Roman" w:hAnsi="Times New Roman"/>
            <w:lang w:val="en-US"/>
          </w:rPr>
          <w:t>sprbuh</w:t>
        </w:r>
        <w:proofErr w:type="spellEnd"/>
        <w:r w:rsidRPr="000225C9">
          <w:rPr>
            <w:rStyle w:val="a3"/>
            <w:rFonts w:ascii="Times New Roman" w:hAnsi="Times New Roman"/>
          </w:rPr>
          <w:t>.</w:t>
        </w:r>
        <w:proofErr w:type="spellStart"/>
        <w:r w:rsidRPr="000225C9">
          <w:rPr>
            <w:rStyle w:val="a3"/>
            <w:rFonts w:ascii="Times New Roman" w:hAnsi="Times New Roman"/>
            <w:lang w:val="en-US"/>
          </w:rPr>
          <w:t>systecs</w:t>
        </w:r>
        <w:proofErr w:type="spellEnd"/>
        <w:r w:rsidRPr="000225C9">
          <w:rPr>
            <w:rStyle w:val="a3"/>
            <w:rFonts w:ascii="Times New Roman" w:hAnsi="Times New Roman"/>
          </w:rPr>
          <w:t>.</w:t>
        </w:r>
        <w:proofErr w:type="spellStart"/>
        <w:r w:rsidRPr="000225C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81723C" w:rsidRPr="000225C9" w:rsidRDefault="0081723C" w:rsidP="008172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C9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Справочная правовая система «Консультант Плюс»</w:t>
      </w:r>
    </w:p>
    <w:p w:rsidR="0081723C" w:rsidRPr="000225C9" w:rsidRDefault="0081723C" w:rsidP="0081723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25C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4.4. </w:t>
      </w:r>
      <w:r w:rsidRPr="0002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соблюдению техники безопасности и пожарной безопасности</w:t>
      </w:r>
    </w:p>
    <w:p w:rsidR="0081723C" w:rsidRPr="000225C9" w:rsidRDefault="0081723C" w:rsidP="0081723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225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Студенты в период прохождения практики обязаны:</w:t>
      </w:r>
    </w:p>
    <w:p w:rsidR="0081723C" w:rsidRPr="000225C9" w:rsidRDefault="0081723C" w:rsidP="0081723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5C9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действующие на предприятии или организации правила внутреннего трудового распорядка;</w:t>
      </w:r>
    </w:p>
    <w:p w:rsidR="0081723C" w:rsidRPr="000225C9" w:rsidRDefault="0081723C" w:rsidP="0081723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25C9">
        <w:rPr>
          <w:rFonts w:ascii="Times New Roman" w:hAnsi="Times New Roman" w:cs="Times New Roman"/>
          <w:bCs/>
          <w:color w:val="000000"/>
          <w:sz w:val="28"/>
          <w:szCs w:val="28"/>
        </w:rPr>
        <w:t>-  строго соблюдать требования охраны труда и пожарной безопасности.</w:t>
      </w:r>
    </w:p>
    <w:p w:rsidR="0081723C" w:rsidRPr="00380C38" w:rsidRDefault="0081723C" w:rsidP="0081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. Кадровое обеспечение образовательного процесса</w:t>
      </w:r>
    </w:p>
    <w:p w:rsidR="0081723C" w:rsidRPr="00380C38" w:rsidRDefault="0081723C" w:rsidP="0081723C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1723C" w:rsidRPr="00380C38" w:rsidRDefault="00770556" w:rsidP="0081723C">
      <w:pPr>
        <w:spacing w:after="0" w:line="36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Преддипломная</w:t>
      </w:r>
      <w:r w:rsidR="0081723C"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 Организацию и руководство учебной практикой осуществляют руководители практики от образовательного учреждения</w:t>
      </w:r>
      <w:r w:rsidR="0081723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организаций.</w:t>
      </w:r>
    </w:p>
    <w:p w:rsidR="0081723C" w:rsidRDefault="0081723C" w:rsidP="0081723C">
      <w:pPr>
        <w:keepNext/>
        <w:keepLines/>
        <w:tabs>
          <w:tab w:val="left" w:pos="130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bookmark14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</w:t>
      </w:r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ЕНКА РЕЗУЛЬТАТОВ ОСВОЕНИЯ </w:t>
      </w:r>
      <w:bookmarkStart w:id="10" w:name="bookmark15"/>
      <w:bookmarkEnd w:id="9"/>
      <w:r w:rsidR="00D56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10"/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 xml:space="preserve">Формой отчетности  студента по </w:t>
      </w:r>
      <w:r w:rsidR="00D56A0A">
        <w:rPr>
          <w:rFonts w:ascii="Times New Roman" w:hAnsi="Times New Roman" w:cs="Times New Roman"/>
          <w:sz w:val="28"/>
          <w:szCs w:val="28"/>
        </w:rPr>
        <w:t>преддипломной</w:t>
      </w:r>
      <w:r w:rsidRPr="00847A65">
        <w:rPr>
          <w:rFonts w:ascii="Times New Roman" w:hAnsi="Times New Roman" w:cs="Times New Roman"/>
          <w:sz w:val="28"/>
          <w:szCs w:val="28"/>
        </w:rPr>
        <w:t xml:space="preserve">  практике является письменный </w:t>
      </w:r>
      <w:r w:rsidRPr="00847A65">
        <w:rPr>
          <w:rFonts w:ascii="Times New Roman" w:hAnsi="Times New Roman" w:cs="Times New Roman"/>
          <w:b/>
          <w:i/>
          <w:sz w:val="28"/>
          <w:szCs w:val="28"/>
        </w:rPr>
        <w:t>отчет о выполнении работ и приложений</w:t>
      </w:r>
      <w:r w:rsidRPr="0084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65">
        <w:rPr>
          <w:rFonts w:ascii="Times New Roman" w:hAnsi="Times New Roman" w:cs="Times New Roman"/>
          <w:sz w:val="28"/>
          <w:szCs w:val="28"/>
        </w:rPr>
        <w:t xml:space="preserve"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</w:t>
      </w:r>
      <w:r w:rsidR="00D56A0A">
        <w:rPr>
          <w:rFonts w:ascii="Times New Roman" w:hAnsi="Times New Roman" w:cs="Times New Roman"/>
          <w:sz w:val="28"/>
          <w:szCs w:val="28"/>
        </w:rPr>
        <w:t>характеристики</w:t>
      </w:r>
      <w:r w:rsidRPr="00847A65">
        <w:rPr>
          <w:rFonts w:ascii="Times New Roman" w:hAnsi="Times New Roman" w:cs="Times New Roman"/>
          <w:sz w:val="28"/>
          <w:szCs w:val="28"/>
        </w:rPr>
        <w:t xml:space="preserve"> руководителя практики от предприятия.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Студент после прохождения  практики по графику защищает отчет по практике.  По результатам защиты студентами отчетов выставляется зачет по практике.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Письменный отчет о выполнении работ включает в себя следующие разделы: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1. Титульный лист  /Приложение 1/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2. Общие сведения  /Приложение 2/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3. Дневник о прохождении практики /Приложение 3/</w:t>
      </w:r>
    </w:p>
    <w:p w:rsidR="0081723C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7A65">
        <w:rPr>
          <w:rFonts w:ascii="Times New Roman" w:hAnsi="Times New Roman" w:cs="Times New Roman"/>
          <w:sz w:val="28"/>
          <w:szCs w:val="28"/>
        </w:rPr>
        <w:t>. Выводы и предложения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7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847A65">
        <w:rPr>
          <w:rFonts w:ascii="Times New Roman" w:hAnsi="Times New Roman" w:cs="Times New Roman"/>
          <w:sz w:val="28"/>
          <w:szCs w:val="28"/>
        </w:rPr>
        <w:t xml:space="preserve"> руководителя практики от предприя</w:t>
      </w:r>
      <w:r>
        <w:rPr>
          <w:rFonts w:ascii="Times New Roman" w:hAnsi="Times New Roman" w:cs="Times New Roman"/>
          <w:sz w:val="28"/>
          <w:szCs w:val="28"/>
        </w:rPr>
        <w:t>тия, заверенная</w:t>
      </w:r>
      <w:r w:rsidRPr="00847A65">
        <w:rPr>
          <w:rFonts w:ascii="Times New Roman" w:hAnsi="Times New Roman" w:cs="Times New Roman"/>
          <w:sz w:val="28"/>
          <w:szCs w:val="28"/>
        </w:rPr>
        <w:t xml:space="preserve"> печатью данного предприятия /Приложе</w:t>
      </w:r>
      <w:r>
        <w:rPr>
          <w:rFonts w:ascii="Times New Roman" w:hAnsi="Times New Roman" w:cs="Times New Roman"/>
          <w:sz w:val="28"/>
          <w:szCs w:val="28"/>
        </w:rPr>
        <w:t>ние 4</w:t>
      </w:r>
      <w:r w:rsidRPr="00847A65">
        <w:rPr>
          <w:rFonts w:ascii="Times New Roman" w:hAnsi="Times New Roman" w:cs="Times New Roman"/>
          <w:sz w:val="28"/>
          <w:szCs w:val="28"/>
        </w:rPr>
        <w:t>/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Практическая часть отчета включает расчеты, бухгалтерские проводки и заполненные бланки отчетности в соответствии со структурой изложения выполненных заданий по разделам курса.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>Работа над  отчетом по  практике</w:t>
      </w:r>
      <w:r w:rsidRPr="0084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65">
        <w:rPr>
          <w:rFonts w:ascii="Times New Roman" w:hAnsi="Times New Roman" w:cs="Times New Roman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-Понимать сущность и социальную значимость своей будущей профессии, проявлять к ней устойчивый интерес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-Принимать решения в стандартных и нестандартных ситуациях и нести за них ответственность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lastRenderedPageBreak/>
        <w:t>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-Использовать информационно-коммуникационные технологии в профессиональной деятельности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-Работать в коллективе и в команде, эффективно общаться с коллегами, руководством, потребителями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-Брать на себя ответственность за работу членов команды за результат выполнения заданий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-Ориентироваться в условиях частой смены технологий в профессиональной деятельности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65">
        <w:rPr>
          <w:rFonts w:ascii="Times New Roman" w:hAnsi="Times New Roman" w:cs="Times New Roman"/>
          <w:iCs/>
          <w:sz w:val="28"/>
          <w:szCs w:val="28"/>
        </w:rPr>
        <w:t>-Исполнять воинскую обязанность, в том числе с применением полученных профессиональных знаний (для юношей).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65">
        <w:rPr>
          <w:rFonts w:ascii="Times New Roman" w:hAnsi="Times New Roman" w:cs="Times New Roman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65">
        <w:rPr>
          <w:rFonts w:ascii="Times New Roman" w:hAnsi="Times New Roman" w:cs="Times New Roman"/>
          <w:sz w:val="28"/>
          <w:szCs w:val="28"/>
        </w:rPr>
        <w:t xml:space="preserve">Текст отчета должен быть подготовлен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47A65">
        <w:rPr>
          <w:rFonts w:ascii="Times New Roman" w:hAnsi="Times New Roman" w:cs="Times New Roman"/>
          <w:sz w:val="28"/>
          <w:szCs w:val="28"/>
        </w:rPr>
        <w:t xml:space="preserve"> </w:t>
      </w:r>
      <w:r w:rsidRPr="00847A6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47A65">
        <w:rPr>
          <w:rFonts w:ascii="Times New Roman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Pr="00847A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47A65">
        <w:rPr>
          <w:rFonts w:ascii="Times New Roman" w:hAnsi="Times New Roman" w:cs="Times New Roman"/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r w:rsidRPr="00847A6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47A65">
        <w:rPr>
          <w:rFonts w:ascii="Times New Roman" w:hAnsi="Times New Roman" w:cs="Times New Roman"/>
          <w:sz w:val="28"/>
          <w:szCs w:val="28"/>
        </w:rPr>
        <w:t xml:space="preserve"> </w:t>
      </w:r>
      <w:r w:rsidRPr="00847A6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47A65">
        <w:rPr>
          <w:rFonts w:ascii="Times New Roman" w:hAnsi="Times New Roman" w:cs="Times New Roman"/>
          <w:sz w:val="28"/>
          <w:szCs w:val="28"/>
        </w:rPr>
        <w:t xml:space="preserve"> </w:t>
      </w:r>
      <w:r w:rsidRPr="00847A6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47A65">
        <w:rPr>
          <w:rFonts w:ascii="Times New Roman" w:hAnsi="Times New Roman" w:cs="Times New Roman"/>
          <w:sz w:val="28"/>
          <w:szCs w:val="28"/>
        </w:rPr>
        <w:t>, размер шрифта - 14 кегль.</w:t>
      </w:r>
    </w:p>
    <w:p w:rsidR="0081723C" w:rsidRPr="00847A65" w:rsidRDefault="0081723C" w:rsidP="0081723C">
      <w:pPr>
        <w:keepNext/>
        <w:keepLines/>
        <w:tabs>
          <w:tab w:val="left" w:pos="13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347"/>
        <w:gridCol w:w="2693"/>
      </w:tblGrid>
      <w:tr w:rsidR="0081723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C" w:rsidRPr="0018581E" w:rsidRDefault="0081723C" w:rsidP="00F7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81723C" w:rsidRPr="0018581E" w:rsidRDefault="0081723C" w:rsidP="00F7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C" w:rsidRPr="0018581E" w:rsidRDefault="0081723C" w:rsidP="00F746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23C" w:rsidRPr="0018581E" w:rsidRDefault="0081723C" w:rsidP="00F7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D1EE4" w:rsidRPr="0018581E" w:rsidTr="000D1EE4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shd w:val="clear" w:color="auto" w:fill="FFFFFF"/>
              <w:spacing w:after="0"/>
              <w:ind w:left="180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ПК 1.1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Обрабатывать первичные бухгалтерские документы.</w:t>
            </w:r>
          </w:p>
          <w:p w:rsidR="000D1EE4" w:rsidRPr="0018581E" w:rsidRDefault="000D1EE4" w:rsidP="00F746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правильность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приемки произвольных первичных,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бухгалтерских 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документов, рассматриваемых как письменное доказательство совершения хозяйственной операции или получение разрешения на ее проведение;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приемки первичных унифицированных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бухгалтерских документов на любых видах носителей;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проверки наличия в произвольных первичных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бухгалтерских документах обязательных реквизитов;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проведения формальной проверки документов,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проверки по существу, арифметической проверки;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проведения группировки первичных бухгалтерских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 по ряду признаков;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проведения таксировки и котировки первичных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бухгалтерских документов;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правильность организации документооборота;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разноски данных по сгруппированным документам в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ведомости учета затрат (расходов), в учетные регистры;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передачи первичных бухгалтерских документов в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бухгалтерский архив;</w:t>
            </w:r>
          </w:p>
          <w:p w:rsidR="000D1EE4" w:rsidRPr="0018581E" w:rsidRDefault="000D1EE4" w:rsidP="00F74654">
            <w:pPr>
              <w:numPr>
                <w:ilvl w:val="0"/>
                <w:numId w:val="13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передача первичных бухгалтерских документов в </w:t>
            </w:r>
            <w:r w:rsidRPr="001858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постоянный архив по истечении установленного срока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хранения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бухгалтерского учета финансово-хозяйственной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1EE4" w:rsidRPr="0018581E" w:rsidRDefault="000D1EE4" w:rsidP="00D56A0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Style w:val="FontStyle46"/>
                <w:sz w:val="28"/>
                <w:szCs w:val="28"/>
              </w:rPr>
              <w:lastRenderedPageBreak/>
              <w:t xml:space="preserve">Собеседование, оценка отчета </w:t>
            </w:r>
            <w:r>
              <w:rPr>
                <w:rStyle w:val="FontStyle46"/>
                <w:sz w:val="28"/>
                <w:szCs w:val="28"/>
              </w:rPr>
              <w:t>преддипломной</w:t>
            </w:r>
            <w:r w:rsidRPr="0018581E">
              <w:rPr>
                <w:rStyle w:val="FontStyle46"/>
                <w:sz w:val="28"/>
                <w:szCs w:val="28"/>
              </w:rPr>
              <w:t xml:space="preserve"> </w:t>
            </w:r>
            <w:r w:rsidRPr="0018581E">
              <w:rPr>
                <w:rStyle w:val="FontStyle46"/>
                <w:sz w:val="28"/>
                <w:szCs w:val="28"/>
              </w:rPr>
              <w:lastRenderedPageBreak/>
              <w:t>практики</w:t>
            </w:r>
          </w:p>
        </w:tc>
      </w:tr>
      <w:tr w:rsidR="000D1EE4" w:rsidRPr="0018581E" w:rsidTr="000D1EE4">
        <w:trPr>
          <w:trHeight w:val="370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shd w:val="clear" w:color="auto" w:fill="FFFFFF"/>
              <w:spacing w:after="0"/>
              <w:ind w:left="180" w:right="7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1EE4" w:rsidRPr="0018581E" w:rsidRDefault="000D1EE4" w:rsidP="00D56A0A">
            <w:pPr>
              <w:pStyle w:val="a5"/>
              <w:spacing w:after="0"/>
              <w:ind w:left="0"/>
              <w:jc w:val="both"/>
              <w:rPr>
                <w:rStyle w:val="FontStyle46"/>
                <w:sz w:val="28"/>
                <w:szCs w:val="28"/>
              </w:rPr>
            </w:pPr>
          </w:p>
        </w:tc>
      </w:tr>
      <w:tr w:rsidR="0081723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shd w:val="clear" w:color="auto" w:fill="FFFFFF"/>
              <w:spacing w:after="0"/>
              <w:ind w:left="10" w:right="67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1.2.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81723C" w:rsidRPr="0018581E" w:rsidRDefault="0081723C" w:rsidP="00F746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42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поэтапного </w:t>
            </w:r>
            <w:proofErr w:type="gramStart"/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конструирования  рабочего плана счетов 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бухгалтерского учета организации</w:t>
            </w:r>
            <w:proofErr w:type="gramEnd"/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81723C" w:rsidRPr="0018581E" w:rsidRDefault="0081723C" w:rsidP="00F74654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42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</w:t>
            </w:r>
            <w:proofErr w:type="gramStart"/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анализа плана счетов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бухгалтерского учета финансово-хозяйственной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организаций</w:t>
            </w:r>
            <w:proofErr w:type="gramEnd"/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23C" w:rsidRPr="0018581E" w:rsidRDefault="0081723C" w:rsidP="00F74654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</w:t>
            </w:r>
            <w:proofErr w:type="gramStart"/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обоснования необходимости разработки рабочего 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плана счетов</w:t>
            </w:r>
            <w:proofErr w:type="gramEnd"/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основе типового плана счетов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1723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shd w:val="clear" w:color="auto" w:fill="FFFFFF"/>
              <w:spacing w:after="0"/>
              <w:ind w:left="10" w:right="77"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Проводить учет денежных средств, оформлять денежные и кассовые документы.</w:t>
            </w:r>
          </w:p>
          <w:p w:rsidR="0081723C" w:rsidRPr="0018581E" w:rsidRDefault="0081723C" w:rsidP="00F746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01"/>
              </w:tabs>
              <w:spacing w:after="0"/>
              <w:ind w:left="42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проведения учета кассовых операций, денежных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 и переводов в пути;</w:t>
            </w:r>
          </w:p>
          <w:p w:rsidR="0081723C" w:rsidRPr="0018581E" w:rsidRDefault="0081723C" w:rsidP="00F74654">
            <w:pPr>
              <w:numPr>
                <w:ilvl w:val="0"/>
                <w:numId w:val="15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проведения учета денежных средств на расчетных и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специальных счетах;</w:t>
            </w:r>
          </w:p>
          <w:p w:rsidR="0081723C" w:rsidRPr="0018581E" w:rsidRDefault="0081723C" w:rsidP="00F74654">
            <w:pPr>
              <w:numPr>
                <w:ilvl w:val="0"/>
                <w:numId w:val="15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правильность оформления денежные и кассовые документы;</w:t>
            </w:r>
          </w:p>
          <w:p w:rsidR="0081723C" w:rsidRPr="0018581E" w:rsidRDefault="0081723C" w:rsidP="00F74654">
            <w:pPr>
              <w:numPr>
                <w:ilvl w:val="0"/>
                <w:numId w:val="15"/>
              </w:numPr>
              <w:shd w:val="clear" w:color="auto" w:fill="FFFFFF"/>
              <w:spacing w:after="0"/>
              <w:ind w:left="428"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правильность заполнения кассовой книги и составления отчета кассира.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1723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shd w:val="clear" w:color="auto" w:fill="FFFFFF"/>
              <w:spacing w:after="0"/>
              <w:ind w:left="10" w:right="72" w:firstLine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5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1.4.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81723C" w:rsidRPr="0018581E" w:rsidRDefault="0081723C" w:rsidP="00F746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numPr>
                <w:ilvl w:val="0"/>
                <w:numId w:val="16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основных средств;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нематериальных активов;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долгосрочных инвестиций;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финансовых вложений и ценных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материально-производственных </w:t>
            </w:r>
            <w:r w:rsidRPr="00185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запасов;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 w:righ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затрат на производство и </w:t>
            </w:r>
            <w:proofErr w:type="spellStart"/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калькулирование</w:t>
            </w:r>
            <w:proofErr w:type="spellEnd"/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ебестоимости;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hd w:val="clear" w:color="auto" w:fill="FFFFFF"/>
              <w:spacing w:after="0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</w:t>
            </w:r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готовой продукц</w:t>
            </w:r>
            <w:proofErr w:type="gramStart"/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ии и ее</w:t>
            </w:r>
            <w:proofErr w:type="gramEnd"/>
            <w:r w:rsidRPr="001858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реализации;</w:t>
            </w:r>
          </w:p>
          <w:p w:rsidR="0081723C" w:rsidRPr="0018581E" w:rsidRDefault="0081723C" w:rsidP="00F74654">
            <w:pPr>
              <w:numPr>
                <w:ilvl w:val="0"/>
                <w:numId w:val="16"/>
              </w:numPr>
              <w:spacing w:after="0"/>
              <w:ind w:left="4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ведения</w:t>
            </w:r>
            <w:r w:rsidRPr="001858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учета текущих операций и расчетов.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23C" w:rsidRPr="0018581E" w:rsidRDefault="0081723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0D1EE4" w:rsidRDefault="000D1EE4" w:rsidP="000D1EE4">
            <w:pPr>
              <w:shd w:val="clear" w:color="auto" w:fill="FFFFFF"/>
              <w:ind w:left="77" w:right="5" w:firstLine="7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ПК.2.1.</w:t>
            </w:r>
            <w:r w:rsidRPr="000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0D1EE4" w:rsidRPr="000D1EE4" w:rsidRDefault="000D1EE4" w:rsidP="000D1EE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0D1EE4" w:rsidRDefault="000D1EE4" w:rsidP="000D1EE4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5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расчета заработной платы сотрудников; 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определения сумм удержаний из заработной платы сотрудников;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5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определения   финансовых   результатов  деятельности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организации по основным видам деятельности;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определения   финансовых   результатов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организации по прочим видам деятельности; 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ведения учета нераспределенной прибыли; правильность ведения учета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уставного капитала;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ведения учета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резервного  капитала  и  целевого финансирования; 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4"/>
              </w:numPr>
              <w:ind w:left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ведения учета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кредитов и займов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0D1EE4" w:rsidRDefault="000D1EE4" w:rsidP="000D1EE4">
            <w:pPr>
              <w:shd w:val="clear" w:color="auto" w:fill="FFFFFF"/>
              <w:ind w:left="77" w:right="10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ПК.2.2.</w:t>
            </w:r>
            <w:r w:rsidRPr="000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0D1EE4" w:rsidRPr="000D1EE4" w:rsidRDefault="000D1EE4" w:rsidP="000D1EE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EE4" w:rsidRPr="000D1EE4" w:rsidRDefault="000D1EE4" w:rsidP="000D1EE4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5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определения цели и периодичности проведения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инвентаризации;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руководствоваться нормативными документами,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регулирующими порядок проведения инвентаризации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имущества;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459" w:righ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использование  специальной терминологии при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проведении инвентаризации имущества;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давать харак</w:t>
            </w:r>
            <w:r w:rsidRPr="000D1E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теристику имущества организации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0D1EE4" w:rsidRDefault="000D1EE4" w:rsidP="000D1EE4">
            <w:pPr>
              <w:shd w:val="clear" w:color="auto" w:fill="FFFFFF"/>
              <w:ind w:left="67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ПК.2.3.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0D1EE4" w:rsidRPr="000D1EE4" w:rsidRDefault="000D1EE4" w:rsidP="000D1EE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0D1EE4" w:rsidRDefault="000D1EE4" w:rsidP="000D1EE4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подготовки регистров аналитического учета по местам хранения имущества и передача их лицам,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ответственным за подготовительный этап, для подбора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документации, необходимой для проведения инвентаризации;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1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составления инвентаризационной описи;                    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1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 проведения физического подсчета имущества; 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10"/>
              <w:ind w:left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правильность составления сличительных ведомостей 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установления соответствия данных о фактическом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наличии средств данным бухгалтерского учета</w:t>
            </w:r>
            <w:r w:rsidRPr="000D1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0D1EE4" w:rsidRDefault="000D1EE4" w:rsidP="000D1EE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ПК.2.4.</w:t>
            </w:r>
            <w:r w:rsidRPr="000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Отражать в бухгалтерских проводках зачет и списание недостачи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ценностей (регулировать инвентаризационные разницы) по результатам инвентаризации</w:t>
            </w: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выполнения работы по инвентаризации основных средств и отражение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ее результатов в бухгалтерских</w:t>
            </w:r>
            <w:r w:rsidRPr="000D1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1EE4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проводках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7"/>
                <w:sz w:val="28"/>
                <w:szCs w:val="28"/>
              </w:rPr>
              <w:t>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выполнения работы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по инвентаризации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 xml:space="preserve">нематериальных активов и отражать ее результаты в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бухгалтерских проводках;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spacing w:before="1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правильность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выполнения работы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 xml:space="preserve">по инвентаризации и переоценке материально-производственных запасов и отражения ее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результатов в бухгалтерских проводках;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 xml:space="preserve">правильность формирования бухгалтерских проводок по отражению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недостачи ценностей, выявленные в ходе инвентаризации, независимо от причин их возникновения с целью контроля на счете 94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  <w:t>«Недостачи и потери от порчи ценностей»;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 xml:space="preserve">правильность формирования бухгалтерских проводок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 xml:space="preserve">по списанию недостач в зависимости от причин их возникновения; 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правильность составления акта по результатам инвентаризации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0D1EE4" w:rsidRDefault="000D1EE4" w:rsidP="000D1EE4">
            <w:pPr>
              <w:shd w:val="clear" w:color="auto" w:fill="FFFFFF"/>
              <w:ind w:left="62" w:right="14" w:firstLine="7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ПК.2.5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0D1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Проводить процедуры инвентаризации финансовых обязательств организации.</w:t>
            </w:r>
          </w:p>
          <w:p w:rsidR="000D1EE4" w:rsidRPr="000D1EE4" w:rsidRDefault="000D1EE4" w:rsidP="000D1EE4">
            <w:pPr>
              <w:shd w:val="clear" w:color="auto" w:fill="FFFFFF"/>
              <w:ind w:left="58" w:right="29" w:firstLine="7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EE4" w:rsidRPr="000D1EE4" w:rsidRDefault="000D1EE4" w:rsidP="000D1EE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0D1EE4" w:rsidRDefault="000D1EE4" w:rsidP="000D1EE4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правильность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 проведения выверки финансовых обязательств;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459" w:righ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 xml:space="preserve">участие  в инвентаризации дебиторской и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  <w:t>кредиторской задолженности организации;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проведение инвентаризации расчетов;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правильность определения реального состояния расчетов;</w:t>
            </w:r>
          </w:p>
          <w:p w:rsidR="000D1EE4" w:rsidRPr="000D1EE4" w:rsidRDefault="000D1EE4" w:rsidP="000D1EE4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  <w:lastRenderedPageBreak/>
              <w:t xml:space="preserve">правильность выявления </w:t>
            </w:r>
            <w:proofErr w:type="spellStart"/>
            <w:r w:rsidRPr="000D1EE4"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  <w:t>задолженностьи</w:t>
            </w:r>
            <w:proofErr w:type="spellEnd"/>
            <w:r w:rsidRPr="000D1EE4">
              <w:rPr>
                <w:rFonts w:ascii="Times New Roman" w:eastAsia="Calibri" w:hAnsi="Times New Roman" w:cs="Times New Roman"/>
                <w:color w:val="000000"/>
                <w:spacing w:val="-11"/>
                <w:sz w:val="28"/>
                <w:szCs w:val="28"/>
              </w:rPr>
              <w:t xml:space="preserve"> нереальную для взыскания,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с целью принятия мер к взысканию задолженности с </w:t>
            </w:r>
            <w:r w:rsidRPr="000D1E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должников, либо к списанию ее с учета;</w:t>
            </w:r>
          </w:p>
          <w:p w:rsidR="000D1EE4" w:rsidRPr="000D1EE4" w:rsidRDefault="000D1EE4" w:rsidP="003111A8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5"/>
              <w:ind w:left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проведение инвентаризации недостач и потерь от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2"/>
                <w:sz w:val="28"/>
                <w:szCs w:val="28"/>
              </w:rPr>
              <w:t xml:space="preserve">порчи ценностей (счет 94), целевого финансирования </w:t>
            </w:r>
            <w:r w:rsidRPr="000D1EE4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(счет 86), дохо</w:t>
            </w:r>
            <w:r w:rsidR="003111A8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дов будущих периодов (счет 98)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8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11A8" w:rsidRPr="003111A8" w:rsidRDefault="003111A8" w:rsidP="003111A8">
            <w:pPr>
              <w:shd w:val="clear" w:color="auto" w:fill="FFFFFF"/>
              <w:spacing w:after="0"/>
              <w:ind w:left="72" w:right="19" w:firstLine="7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 3.1.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Формировать бухгалтерские проводки по начислению и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перечислению налогов и сборов в бюджеты различных уровней.</w:t>
            </w:r>
          </w:p>
          <w:p w:rsidR="003111A8" w:rsidRPr="003111A8" w:rsidRDefault="003111A8" w:rsidP="003111A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A8" w:rsidRPr="003111A8" w:rsidRDefault="003111A8" w:rsidP="003111A8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правильность определения видов и порядка налогообложения;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выделять элементы налогообложения;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определения источников уплаты налогов, сборов,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пошлин;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оформления бухгалтерскими проводками начисления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 перечисления сумм налогов и сборов;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организации аналитического учета по счету 68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«Расчеты по налогам и сборам»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11A8" w:rsidRPr="0018581E" w:rsidRDefault="003111A8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8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11A8" w:rsidRPr="003111A8" w:rsidRDefault="003111A8" w:rsidP="003111A8">
            <w:pPr>
              <w:shd w:val="clear" w:color="auto" w:fill="FFFFFF"/>
              <w:spacing w:after="0"/>
              <w:ind w:left="67" w:right="24" w:firstLine="7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 3.2.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Оформлять платежные документы для перечисления налогов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и сборов в бюджет, контролировать их прохождение по расчетно-кассовым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банковским операциям.</w:t>
            </w:r>
          </w:p>
          <w:p w:rsidR="003111A8" w:rsidRPr="003111A8" w:rsidRDefault="003111A8" w:rsidP="003111A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A8" w:rsidRPr="003111A8" w:rsidRDefault="003111A8" w:rsidP="003111A8">
            <w:pPr>
              <w:pStyle w:val="a5"/>
              <w:numPr>
                <w:ilvl w:val="0"/>
                <w:numId w:val="41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заполнения платежных поручений по перечислению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налогов и сборов;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1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выбора для платежных поручений по видам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налогов соответствующих реквизитов;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003"/>
              </w:tabs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выбора кодов бюджетной классификации для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определенных налогов,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штрафов и пени;</w:t>
            </w:r>
          </w:p>
          <w:p w:rsidR="003111A8" w:rsidRPr="003111A8" w:rsidRDefault="003111A8" w:rsidP="003111A8">
            <w:pPr>
              <w:pStyle w:val="a5"/>
              <w:numPr>
                <w:ilvl w:val="0"/>
                <w:numId w:val="41"/>
              </w:numPr>
              <w:shd w:val="clear" w:color="auto" w:fill="FFFFFF"/>
              <w:tabs>
                <w:tab w:val="left" w:pos="4131"/>
              </w:tabs>
              <w:spacing w:after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1A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пользования образцом заполнения платежных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поручений по перечи</w:t>
            </w:r>
            <w:r w:rsidRPr="0031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слению налогов, сборов и пошлин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11A8" w:rsidRPr="0018581E" w:rsidRDefault="003111A8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8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11A8" w:rsidRPr="00206D4C" w:rsidRDefault="003111A8" w:rsidP="00206D4C">
            <w:pPr>
              <w:shd w:val="clear" w:color="auto" w:fill="FFFFFF"/>
              <w:spacing w:after="0"/>
              <w:ind w:left="67" w:right="24" w:firstLine="7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 3.3.</w:t>
            </w:r>
            <w:r w:rsidRPr="00311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Формировать бухгалтерские проводки по начислению и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перечислению страховых взносов во внебюджетные фонды.</w:t>
            </w:r>
          </w:p>
          <w:p w:rsidR="003111A8" w:rsidRPr="003111A8" w:rsidRDefault="003111A8" w:rsidP="003111A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проведения  учета расчетов по социальному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страхованию и обеспечению;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определения объектов налогообложения для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исчисления Единого социального налога (ЕСН);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применения порядка и соблюдения сроков исчисления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ЕСН;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применения особенностей зачисления сумм ЕСН в Фонд социального страхования Российской</w:t>
            </w:r>
            <w:r w:rsidR="00206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Федерации;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правильность оформлять бухгалтерскими проводками начисление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4003"/>
              </w:tabs>
              <w:spacing w:after="0"/>
              <w:ind w:left="459" w:right="-14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осуществления аналитического учета по счету 69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«Расчеты по социальному страхованию»;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проведения начисления и перечисления взносов на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страхование от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несчастных случаев на производстве и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профессиональных заболеваний;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использования средств внебюджетных фондов по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направлениям, определенным </w:t>
            </w:r>
            <w:r w:rsidR="00206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аконодательством;</w:t>
            </w:r>
          </w:p>
          <w:p w:rsidR="003111A8" w:rsidRPr="003111A8" w:rsidRDefault="003111A8" w:rsidP="00206D4C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осуществления контроля прохождения платежных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поручений по расчетно-кассовым банковским операциям с использованием выписок банка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11A8" w:rsidRPr="0018581E" w:rsidRDefault="003111A8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8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11A8" w:rsidRPr="003111A8" w:rsidRDefault="003111A8" w:rsidP="00206D4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 3.4.</w:t>
            </w:r>
            <w:r w:rsidR="0020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11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Оформлять платежные документы на перечисление страховых взносов во внебюджетные фонды, контролировать их </w:t>
            </w:r>
            <w:r w:rsidRPr="003111A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прохождение по расчетно-кассовым банковским операциям</w:t>
            </w:r>
          </w:p>
          <w:p w:rsidR="003111A8" w:rsidRPr="003111A8" w:rsidRDefault="003111A8" w:rsidP="003111A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A8" w:rsidRPr="00206D4C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заполнения платежных поручений по перечислению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страховых взносов в Пенсионный фонд Российской Федерации, Фонд социального страхования Российской Федерации, Фонды обязательного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медицинского страхования;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правильность выбора  для платежных поручений по видам страховых взносов соответствующих реквизитов;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оформления платежных поручений по штрафам и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пени внебюджетных фондов;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правильность ис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пользования образцов заполнения платежных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поручений по перечислению страховых взносов во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внебюджетные фонды;</w:t>
            </w:r>
            <w:r w:rsidRPr="00206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111A8" w:rsidRPr="00206D4C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правильность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заполнения данных статуса плательщика, ИНН</w:t>
            </w:r>
            <w:r w:rsidR="00206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(Индивидуального номера налогоплательщика)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br/>
              <w:t>получателя, КПП (Кода причины постановки на учет)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получателя; наименования налоговой инспекции, КБК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(Кода бюджетной классификации), ОКАТО</w:t>
            </w:r>
            <w:r w:rsidR="00206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(Общероссийский классификатор административно-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территориальных образований), основания платежа,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страхового периода, номера документа, даты </w:t>
            </w:r>
            <w:r w:rsidRPr="00206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документа;</w:t>
            </w:r>
            <w:proofErr w:type="gramEnd"/>
          </w:p>
          <w:p w:rsidR="003111A8" w:rsidRPr="003111A8" w:rsidRDefault="003111A8" w:rsidP="00206D4C">
            <w:pPr>
              <w:pStyle w:val="a5"/>
              <w:numPr>
                <w:ilvl w:val="0"/>
                <w:numId w:val="43"/>
              </w:numPr>
              <w:shd w:val="clear" w:color="auto" w:fill="FFFFFF"/>
              <w:tabs>
                <w:tab w:val="left" w:leader="underscore" w:pos="701"/>
              </w:tabs>
              <w:spacing w:after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D4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правильность осуществления контроля прохождения платежных </w:t>
            </w:r>
            <w:r w:rsidRPr="00206D4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поручений по расчетно-кассовым банковским операциям с использованием выписок банка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11A8" w:rsidRPr="0018581E" w:rsidRDefault="003111A8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4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4.1.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соответствие применяемых методов обобщения информации о хозяйственных операциях организации за отчетный период нормативным требованиям;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механизма отражения нарастающим итогом на счетах бухгалтерского учета данных за отчетный период;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отражения нарастающим итогом на счетах бухгалтерского учета 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и финансового положения организации;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хозяйственной деятельности за отчетный период;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закрытие учетных бухгалтерских регистров;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составления шахматной таблицы и </w:t>
            </w:r>
            <w:proofErr w:type="spellStart"/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оборотно-сальдовой</w:t>
            </w:r>
            <w:proofErr w:type="spellEnd"/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 с целью контроля бухгалтерских записей и подготовки соответствующих форм отчетности.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6D4C" w:rsidRPr="0018581E" w:rsidRDefault="00206D4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4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4.2.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нормативных требований к бухгалтерской и статистической отчетности организации по составу, заполнению форм, срокам представления в соответствии с назначением бухгалтерской отчетности;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закрытия учетных бухгалтерских регистров и заполнения форм бухгалтерской отчетности в установленные законодательством сроки;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идентичности показателей бухгалтерских отчетов; 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составление форм бухгалтерской отчетности в соответствии с установленными правилами;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исправлений в 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бухгалтерскую отчетность;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6D4C" w:rsidRPr="0018581E" w:rsidRDefault="00206D4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4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4.3.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налоговые декларации по налогам и сборам в бюджет, отчетов по страховым взносам во внебюджетные фонды и формы статистической отчетности в установленные законодательством сроки.</w:t>
            </w:r>
          </w:p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действующего законодательства по составлению налоговых деклараций по срокам, заполнению форм (по видам налогов);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нормативных требований к составлению отчетности по страховым взносам во внебюджетные фонды;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заполнения  налоговых деклараций;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заполнения форм статистической отчетности;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соблюдение порядка перерегистрации организации в государственных органах.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6D4C" w:rsidRPr="0018581E" w:rsidRDefault="00206D4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4C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4.4.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206D4C" w:rsidRPr="009D6CC1" w:rsidRDefault="00206D4C" w:rsidP="00206D4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выполнение счетной проверки бухгалтерской отчетности, установление идентичности показателей бухгалтерской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с 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целью соблюдения порядка получения аудиторского заключения;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использования бухгалтерской отчетности для анализа финансового состояния организации, ее платежеспособности и доходности;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показателей финансового состояния </w:t>
            </w:r>
            <w:r w:rsidRPr="009D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организации;</w:t>
            </w:r>
          </w:p>
          <w:p w:rsidR="00206D4C" w:rsidRPr="009D6CC1" w:rsidRDefault="00206D4C" w:rsidP="00206D4C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C1">
              <w:rPr>
                <w:rFonts w:ascii="Times New Roman" w:hAnsi="Times New Roman" w:cs="Times New Roman"/>
                <w:sz w:val="28"/>
                <w:szCs w:val="28"/>
              </w:rPr>
              <w:t>формирование аналитической записки по результатам финансового анализа организации.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6D4C" w:rsidRPr="0018581E" w:rsidRDefault="00206D4C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18581E" w:rsidRDefault="000D1EE4" w:rsidP="00F746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ПК.5.4.</w:t>
            </w: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кассовые и банковские документы</w:t>
            </w:r>
          </w:p>
          <w:p w:rsidR="000D1EE4" w:rsidRPr="0018581E" w:rsidRDefault="000D1EE4" w:rsidP="00F7465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18581E" w:rsidRDefault="000D1EE4" w:rsidP="00206D4C">
            <w:pPr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правильного и точного оформления документов на получение и сдачу денежных сре</w:t>
            </w:r>
            <w:proofErr w:type="gramStart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анк, инкассаторам;</w:t>
            </w:r>
          </w:p>
          <w:p w:rsidR="000D1EE4" w:rsidRPr="0018581E" w:rsidRDefault="000D1EE4" w:rsidP="00206D4C">
            <w:pPr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правильного проведения ревизии денежных сре</w:t>
            </w:r>
            <w:proofErr w:type="gramStart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ассе;</w:t>
            </w:r>
          </w:p>
          <w:p w:rsidR="000D1EE4" w:rsidRPr="0018581E" w:rsidRDefault="000D1EE4" w:rsidP="00206D4C">
            <w:pPr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Выполнение правильного оформления документов на сдачу ветхих купюр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18581E" w:rsidRDefault="000D1EE4" w:rsidP="00F746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5.5</w:t>
            </w: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 Вести кассовые книги, составлять кассовую отчётность</w:t>
            </w: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правильного оформления кассовых и банковских документов;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правильного оформления операций с денежными средствами и ценными бумагами и бланками строгой отчетности;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правильного оформления обязательных реквизитов в первичных документах по кассе;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формальной проверки документов, проверки по существу, арифметической проверки;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правильной группировки первичных бухгалтерских документов по ряду признаков;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Точное выполнение таксировки и </w:t>
            </w:r>
            <w:proofErr w:type="spellStart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контировки</w:t>
            </w:r>
            <w:proofErr w:type="spellEnd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бухгалтерских </w:t>
            </w:r>
            <w:r w:rsidRPr="00185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документов;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правил ведения кассовой книги; </w:t>
            </w:r>
          </w:p>
          <w:p w:rsidR="000D1EE4" w:rsidRPr="0018581E" w:rsidRDefault="000D1EE4" w:rsidP="00206D4C">
            <w:pPr>
              <w:numPr>
                <w:ilvl w:val="0"/>
                <w:numId w:val="18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знаний номенклатуры дел;</w:t>
            </w:r>
          </w:p>
          <w:p w:rsidR="000D1EE4" w:rsidRPr="0018581E" w:rsidRDefault="000D1EE4" w:rsidP="00206D4C">
            <w:pPr>
              <w:pStyle w:val="ConsPlusNonformat"/>
              <w:widowControl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 проведения инвентаризации кассы.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4" w:rsidRPr="0018581E" w:rsidTr="000D1EE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EE4" w:rsidRPr="0018581E" w:rsidRDefault="000D1EE4" w:rsidP="00F746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5.6</w:t>
            </w:r>
            <w:proofErr w:type="gramStart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аботать с ЭВМ, знать правила её технической документации.</w:t>
            </w:r>
          </w:p>
          <w:p w:rsidR="000D1EE4" w:rsidRPr="0018581E" w:rsidRDefault="000D1EE4" w:rsidP="00F746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1EE4" w:rsidRPr="0018581E" w:rsidRDefault="000D1EE4" w:rsidP="00F7465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теоретических знаний и практических навыков работы на ЭВМ;</w:t>
            </w:r>
          </w:p>
          <w:p w:rsidR="000D1EE4" w:rsidRPr="0018581E" w:rsidRDefault="000D1EE4" w:rsidP="00F7465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1E">
              <w:rPr>
                <w:rFonts w:ascii="Times New Roman" w:hAnsi="Times New Roman" w:cs="Times New Roman"/>
                <w:sz w:val="28"/>
                <w:szCs w:val="28"/>
              </w:rPr>
              <w:t>Демонстрация правил работы с технической документацией по ЭВМ.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1EE4" w:rsidRPr="0018581E" w:rsidRDefault="000D1EE4" w:rsidP="00F7465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23C" w:rsidRPr="00380C38" w:rsidRDefault="0081723C" w:rsidP="0081723C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</w:p>
    <w:p w:rsidR="0081723C" w:rsidRPr="00380C38" w:rsidRDefault="0081723C" w:rsidP="0081723C">
      <w:pPr>
        <w:spacing w:after="0" w:line="360" w:lineRule="auto"/>
        <w:ind w:left="120" w:right="20"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11" w:name="bookmark16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  <w:bookmarkEnd w:id="11"/>
    </w:p>
    <w:tbl>
      <w:tblPr>
        <w:tblW w:w="10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3997"/>
        <w:gridCol w:w="2794"/>
      </w:tblGrid>
      <w:tr w:rsidR="0081723C" w:rsidRPr="00380C38" w:rsidTr="00F74654">
        <w:trPr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81723C" w:rsidRPr="00380C38" w:rsidTr="00F74654">
        <w:trPr>
          <w:trHeight w:val="111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интереса к своей будущей профессии;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ответственное отношение к обучению;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повышению уровня профессионального мастерства.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C" w:rsidRPr="00380C38" w:rsidRDefault="0081723C" w:rsidP="00F746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выбора методов и способов решения профессиональных задач;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и качества выполнения работ;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распределение рабочего/учебного  времени в строгом соответствии с графиком;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правильность выполнения стандартных операций с использованием средств механизации и автоматизации;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техники безопасности и охраны окружающей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Защита отчета по производственной практике</w:t>
            </w:r>
          </w:p>
        </w:tc>
      </w:tr>
      <w:tr w:rsidR="0081723C" w:rsidRPr="00380C38" w:rsidTr="00F74654">
        <w:trPr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3.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верность решения в стандартных и нестандартных ситуациях;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выбора принятых решений.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поиска необходимой информации в различных источниках;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информации для решения  задач личностного развития;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применения информации для эффективного выполнения  профессиональных задач.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выполнения внеаудиторной самостоятельной работы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5.Владеть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ПК, оргтехники  и программных продуктов;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культуры пользования информационными системами;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применение правил безопасной работы в интернете и  защита от </w:t>
            </w:r>
            <w:proofErr w:type="spellStart"/>
            <w:proofErr w:type="gramStart"/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интернет-угроз</w:t>
            </w:r>
            <w:proofErr w:type="spellEnd"/>
            <w:proofErr w:type="gramEnd"/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производственных ситуаций;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распределять роли в команде;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нахождение компромиссов;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урегулирование конфликтов;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решений и их согласование с потребителями, коллегами и руководством;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адекватное восприятие критики;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регламента в отношениях;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благоприятного психологического микроклимата на рабочем месте.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Защита отчета по производственной практике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организовывать деятельность коллектива на решение задач по достижению цели (выполнение управленческих функций).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   профессионального и личностного развития;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самоанализа деятельности;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собственной деятельности.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профессиональной мобильности в условиях  изменяющейся профессиональной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1723C" w:rsidRPr="00380C38" w:rsidTr="00F74654">
        <w:trPr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 10. Исполнять воинскую обязанность, в том числе с применением 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полученных профессиональных знаний (для юношей).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демонстрация готовности к исполнению воинской обязанности;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ведение здорового образа жизни;</w:t>
            </w:r>
          </w:p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патриотизма и любовь к Родине.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3C" w:rsidRPr="00380C38" w:rsidRDefault="0081723C" w:rsidP="00F74654">
            <w:pPr>
              <w:widowControl w:val="0"/>
              <w:spacing w:after="0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</w:tbl>
    <w:p w:rsidR="0081723C" w:rsidRPr="00380C3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r>
        <w:br w:type="page"/>
      </w:r>
    </w:p>
    <w:p w:rsidR="0081723C" w:rsidRPr="007100B8" w:rsidRDefault="0081723C" w:rsidP="00817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1723C" w:rsidRDefault="0081723C" w:rsidP="00817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100B8">
        <w:rPr>
          <w:rFonts w:ascii="Times New Roman" w:hAnsi="Times New Roman" w:cs="Times New Roman"/>
          <w:sz w:val="28"/>
          <w:szCs w:val="28"/>
        </w:rPr>
        <w:t>/Титульный лист/</w:t>
      </w:r>
    </w:p>
    <w:p w:rsidR="0081723C" w:rsidRPr="00380C38" w:rsidRDefault="0081723C" w:rsidP="008172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0C38">
        <w:rPr>
          <w:rFonts w:ascii="Times New Roman" w:hAnsi="Times New Roman" w:cs="Times New Roman"/>
          <w:caps/>
          <w:sz w:val="28"/>
          <w:szCs w:val="28"/>
        </w:rPr>
        <w:t>Министерство образования Нижегородской области</w:t>
      </w:r>
    </w:p>
    <w:p w:rsidR="0081723C" w:rsidRPr="00380C38" w:rsidRDefault="0081723C" w:rsidP="008172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t>Государственное  бюджетное образовательное</w:t>
      </w:r>
    </w:p>
    <w:p w:rsidR="0081723C" w:rsidRPr="00380C38" w:rsidRDefault="0081723C" w:rsidP="008172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t xml:space="preserve"> учреждение среднего профессионального образования</w:t>
      </w:r>
    </w:p>
    <w:p w:rsidR="0081723C" w:rsidRPr="00380C38" w:rsidRDefault="0081723C" w:rsidP="008172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t xml:space="preserve"> «Спасский агропромышленный техникум»</w:t>
      </w: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B8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="000F7315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7100B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Специальность «Экономика и бухгалтерский учет (по отраслям)»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6133E4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6133E4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Выполнил</w:t>
      </w:r>
      <w:proofErr w:type="gramStart"/>
      <w:r w:rsidRPr="00710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</w:t>
      </w:r>
      <w:proofErr w:type="gramEnd"/>
      <w:r w:rsidRPr="007100B8">
        <w:rPr>
          <w:rFonts w:ascii="Times New Roman" w:hAnsi="Times New Roman" w:cs="Times New Roman"/>
          <w:sz w:val="28"/>
          <w:szCs w:val="28"/>
        </w:rPr>
        <w:t>роверил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Студент гр._____________                         Руководитель Софронова М.А.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 xml:space="preserve"> ______________________                         </w:t>
      </w:r>
      <w:proofErr w:type="spellStart"/>
      <w:r w:rsidRPr="007100B8">
        <w:rPr>
          <w:rFonts w:ascii="Times New Roman" w:hAnsi="Times New Roman" w:cs="Times New Roman"/>
          <w:sz w:val="28"/>
          <w:szCs w:val="28"/>
        </w:rPr>
        <w:t>Оценка_________</w:t>
      </w:r>
      <w:proofErr w:type="spellEnd"/>
      <w:r w:rsidRPr="007100B8">
        <w:rPr>
          <w:rFonts w:ascii="Times New Roman" w:hAnsi="Times New Roman" w:cs="Times New Roman"/>
          <w:sz w:val="28"/>
          <w:szCs w:val="28"/>
        </w:rPr>
        <w:t>/___________/</w:t>
      </w: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0B8">
        <w:rPr>
          <w:rFonts w:ascii="Times New Roman" w:hAnsi="Times New Roman" w:cs="Times New Roman"/>
          <w:sz w:val="28"/>
          <w:szCs w:val="28"/>
        </w:rPr>
        <w:t>. Спасское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1723C" w:rsidRPr="007100B8" w:rsidRDefault="0081723C" w:rsidP="00817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br w:type="page"/>
      </w:r>
      <w:r w:rsidRPr="007100B8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Место практики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100B8">
        <w:rPr>
          <w:rFonts w:ascii="Times New Roman" w:hAnsi="Times New Roman" w:cs="Times New Roman"/>
          <w:sz w:val="28"/>
          <w:szCs w:val="28"/>
        </w:rPr>
        <w:t>_______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Срок практики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100B8">
        <w:rPr>
          <w:rFonts w:ascii="Times New Roman" w:hAnsi="Times New Roman" w:cs="Times New Roman"/>
          <w:sz w:val="28"/>
          <w:szCs w:val="28"/>
        </w:rPr>
        <w:t>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00B8">
        <w:rPr>
          <w:rFonts w:ascii="Times New Roman" w:hAnsi="Times New Roman" w:cs="Times New Roman"/>
          <w:sz w:val="28"/>
          <w:szCs w:val="28"/>
        </w:rPr>
        <w:t>____________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(ф.и.о., должность работы)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Зачет по практике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100B8">
        <w:rPr>
          <w:rFonts w:ascii="Times New Roman" w:hAnsi="Times New Roman" w:cs="Times New Roman"/>
          <w:sz w:val="28"/>
          <w:szCs w:val="28"/>
        </w:rPr>
        <w:t>___________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 xml:space="preserve">Руководитель практики от техникума </w:t>
      </w:r>
      <w:r w:rsidRPr="00414C14">
        <w:rPr>
          <w:rFonts w:ascii="Times New Roman" w:hAnsi="Times New Roman" w:cs="Times New Roman"/>
          <w:b/>
          <w:sz w:val="28"/>
          <w:szCs w:val="28"/>
        </w:rPr>
        <w:t>Софронова Мария Александровна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«___»_________201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00B8">
        <w:rPr>
          <w:rFonts w:ascii="Times New Roman" w:hAnsi="Times New Roman" w:cs="Times New Roman"/>
          <w:sz w:val="28"/>
          <w:szCs w:val="28"/>
        </w:rPr>
        <w:t>г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23C" w:rsidRPr="007100B8" w:rsidRDefault="0081723C" w:rsidP="00817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Дневник-отчет о прохождении практики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992"/>
        <w:gridCol w:w="1417"/>
        <w:gridCol w:w="1559"/>
        <w:gridCol w:w="1985"/>
      </w:tblGrid>
      <w:tr w:rsidR="0081723C" w:rsidRPr="007100B8" w:rsidTr="00F74654">
        <w:tc>
          <w:tcPr>
            <w:tcW w:w="645" w:type="dxa"/>
          </w:tcPr>
          <w:p w:rsidR="0081723C" w:rsidRPr="007100B8" w:rsidRDefault="0081723C" w:rsidP="00F7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2" w:type="dxa"/>
          </w:tcPr>
          <w:p w:rsidR="0081723C" w:rsidRPr="007100B8" w:rsidRDefault="0081723C" w:rsidP="00F7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81723C" w:rsidRPr="007100B8" w:rsidRDefault="0081723C" w:rsidP="00F7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81723C" w:rsidRPr="007100B8" w:rsidRDefault="0081723C" w:rsidP="00F7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81723C" w:rsidRPr="007100B8" w:rsidRDefault="0081723C" w:rsidP="00F7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B8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81723C" w:rsidRPr="007100B8" w:rsidTr="00F74654">
        <w:tc>
          <w:tcPr>
            <w:tcW w:w="645" w:type="dxa"/>
          </w:tcPr>
          <w:p w:rsidR="0081723C" w:rsidRPr="007100B8" w:rsidRDefault="0081723C" w:rsidP="00F746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2" w:type="dxa"/>
          </w:tcPr>
          <w:p w:rsidR="0081723C" w:rsidRPr="007100B8" w:rsidRDefault="0081723C" w:rsidP="00F746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23C" w:rsidRPr="007100B8" w:rsidRDefault="0081723C" w:rsidP="00F746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23C" w:rsidRPr="007100B8" w:rsidRDefault="0081723C" w:rsidP="00F746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23C" w:rsidRPr="007100B8" w:rsidRDefault="0081723C" w:rsidP="00F746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Дневник заполняется ежедневно (кратко и конкретно освещается проделанная работа по выполнению программы практики). Руководитель практики от предприятия ежедневно знакомится с содержанием работы практиканта, характером записи в дневнике-отчете, подписывает его.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Default="0081723C" w:rsidP="0081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23C" w:rsidRPr="007100B8" w:rsidRDefault="0081723C" w:rsidP="00817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7100B8">
        <w:rPr>
          <w:rFonts w:ascii="Times New Roman" w:hAnsi="Times New Roman" w:cs="Times New Roman"/>
          <w:sz w:val="28"/>
          <w:szCs w:val="28"/>
        </w:rPr>
        <w:t>.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На студента  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100B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0E9E">
        <w:rPr>
          <w:rFonts w:ascii="Times New Roman" w:hAnsi="Times New Roman" w:cs="Times New Roman"/>
          <w:sz w:val="28"/>
          <w:szCs w:val="28"/>
        </w:rPr>
        <w:t xml:space="preserve"> 3</w:t>
      </w:r>
      <w:r w:rsidRPr="007100B8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7100B8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Место практики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100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Руководитель практики от предприятия (должность, фамилия, имя, отчество) ________________________________________________________________________</w:t>
      </w:r>
    </w:p>
    <w:p w:rsidR="0081723C" w:rsidRPr="004B26A4" w:rsidRDefault="0081723C" w:rsidP="008172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>В описании необходимо отразить:</w:t>
      </w:r>
    </w:p>
    <w:p w:rsidR="0081723C" w:rsidRPr="004B26A4" w:rsidRDefault="0081723C" w:rsidP="008172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>Отношение его к работе</w:t>
      </w:r>
    </w:p>
    <w:p w:rsidR="0081723C" w:rsidRPr="004B26A4" w:rsidRDefault="0081723C" w:rsidP="008172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>Качество выполненной практической работы, степень проявленной самостоятельности в работе</w:t>
      </w:r>
    </w:p>
    <w:p w:rsidR="0081723C" w:rsidRPr="004B26A4" w:rsidRDefault="0081723C" w:rsidP="008172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>Недостатки в теоретической подготовке</w:t>
      </w:r>
    </w:p>
    <w:p w:rsidR="0081723C" w:rsidRPr="004B26A4" w:rsidRDefault="0081723C" w:rsidP="008172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>Уровень в профессиональной направленности (интерес к будущей профессии, ответственное и творческое отношение к работе, инициативность, активность, самостоятельность, исполнительность)</w:t>
      </w:r>
    </w:p>
    <w:p w:rsidR="0081723C" w:rsidRPr="004B26A4" w:rsidRDefault="0081723C" w:rsidP="008172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6A4">
        <w:rPr>
          <w:rFonts w:ascii="Times New Roman" w:hAnsi="Times New Roman" w:cs="Times New Roman"/>
          <w:i/>
          <w:sz w:val="28"/>
          <w:szCs w:val="28"/>
        </w:rPr>
        <w:t xml:space="preserve">Оценка за практику 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Подпись руководителя организации_________________</w:t>
      </w: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23C" w:rsidRPr="007100B8" w:rsidRDefault="0081723C" w:rsidP="00817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B8">
        <w:rPr>
          <w:rFonts w:ascii="Times New Roman" w:hAnsi="Times New Roman" w:cs="Times New Roman"/>
          <w:sz w:val="28"/>
          <w:szCs w:val="28"/>
        </w:rPr>
        <w:t>М.П.</w:t>
      </w:r>
    </w:p>
    <w:p w:rsidR="0081723C" w:rsidRDefault="0081723C" w:rsidP="0081723C"/>
    <w:p w:rsidR="008C6E85" w:rsidRDefault="008C6E85"/>
    <w:sectPr w:rsidR="008C6E85" w:rsidSect="00F74654">
      <w:pgSz w:w="11909" w:h="16838"/>
      <w:pgMar w:top="580" w:right="1056" w:bottom="1290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25" w:rsidRDefault="00642B25" w:rsidP="00642B25">
      <w:pPr>
        <w:spacing w:after="0" w:line="240" w:lineRule="auto"/>
      </w:pPr>
      <w:r>
        <w:separator/>
      </w:r>
    </w:p>
  </w:endnote>
  <w:endnote w:type="continuationSeparator" w:id="0">
    <w:p w:rsidR="00642B25" w:rsidRDefault="00642B25" w:rsidP="006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 w:rsidP="00F74654">
    <w:pPr>
      <w:framePr w:wrap="around" w:vAnchor="text" w:hAnchor="margin" w:xAlign="outside" w:y="1"/>
    </w:pPr>
    <w:fldSimple w:instr="PAGE  ">
      <w:r w:rsidR="00E80E9E">
        <w:rPr>
          <w:noProof/>
        </w:rPr>
        <w:t>51</w:t>
      </w:r>
    </w:fldSimple>
  </w:p>
  <w:p w:rsidR="000F7315" w:rsidRDefault="000F7315" w:rsidP="00F74654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 w:rsidP="00F74654">
    <w:pPr>
      <w:ind w:right="360" w:firstLine="360"/>
      <w:rPr>
        <w:rFonts w:cs="Times New Roman"/>
        <w:sz w:val="2"/>
        <w:szCs w:val="2"/>
      </w:rPr>
    </w:pPr>
    <w:r w:rsidRPr="00642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pt;margin-top:804.45pt;width:5.05pt;height:11.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F7315" w:rsidRDefault="00642B25">
                <w:pPr>
                  <w:spacing w:line="240" w:lineRule="auto"/>
                </w:pPr>
                <w:fldSimple w:instr=" PAGE \* MERGEFORMAT ">
                  <w:r w:rsidR="00E71193" w:rsidRPr="00E71193">
                    <w:rPr>
                      <w:rStyle w:val="21"/>
                      <w:b/>
                      <w:bCs/>
                      <w:noProof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>
    <w:pPr>
      <w:rPr>
        <w:rFonts w:cs="Times New Roman"/>
        <w:sz w:val="2"/>
        <w:szCs w:val="2"/>
      </w:rPr>
    </w:pPr>
    <w:r w:rsidRPr="00642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6pt;margin-top:805.65pt;width:5.05pt;height:11.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F7315" w:rsidRDefault="00642B25">
                <w:pPr>
                  <w:spacing w:line="240" w:lineRule="auto"/>
                </w:pPr>
                <w:fldSimple w:instr=" PAGE \* MERGEFORMAT ">
                  <w:r w:rsidR="000F7315" w:rsidRPr="005B4399">
                    <w:rPr>
                      <w:b/>
                      <w:bCs/>
                      <w:noProof/>
                      <w:color w:val="000000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>
    <w:pPr>
      <w:rPr>
        <w:rFonts w:cs="Times New Roman"/>
        <w:sz w:val="2"/>
        <w:szCs w:val="2"/>
      </w:rPr>
    </w:pPr>
    <w:r w:rsidRPr="00642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6pt;margin-top:805.65pt;width:5.05pt;height:11.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F7315" w:rsidRDefault="00642B25">
                <w:pPr>
                  <w:spacing w:line="240" w:lineRule="auto"/>
                </w:pPr>
                <w:fldSimple w:instr=" PAGE \* MERGEFORMAT ">
                  <w:r w:rsidR="00E71193" w:rsidRPr="00E71193">
                    <w:rPr>
                      <w:b/>
                      <w:bCs/>
                      <w:noProof/>
                      <w:color w:val="000000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>
    <w:pPr>
      <w:rPr>
        <w:rFonts w:cs="Times New Roman"/>
        <w:sz w:val="2"/>
        <w:szCs w:val="2"/>
      </w:rPr>
    </w:pPr>
    <w:r w:rsidRPr="00642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8.15pt;margin-top:814.95pt;width:10.05pt;height:11.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F7315" w:rsidRDefault="00642B25">
                <w:pPr>
                  <w:spacing w:line="240" w:lineRule="auto"/>
                </w:pPr>
                <w:fldSimple w:instr=" PAGE \* MERGEFORMAT ">
                  <w:r w:rsidR="000F7315" w:rsidRPr="005B4399">
                    <w:rPr>
                      <w:b/>
                      <w:bCs/>
                      <w:noProof/>
                      <w:color w:val="000000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15" w:rsidRDefault="00642B25">
    <w:pPr>
      <w:rPr>
        <w:rFonts w:cs="Times New Roman"/>
        <w:sz w:val="2"/>
        <w:szCs w:val="2"/>
      </w:rPr>
    </w:pPr>
    <w:r w:rsidRPr="00642B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15pt;margin-top:814.95pt;width:10.05pt;height:11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F7315" w:rsidRDefault="00642B25">
                <w:pPr>
                  <w:spacing w:line="240" w:lineRule="auto"/>
                </w:pPr>
                <w:fldSimple w:instr=" PAGE \* MERGEFORMAT ">
                  <w:r w:rsidR="00E71193" w:rsidRPr="00E71193">
                    <w:rPr>
                      <w:b/>
                      <w:bCs/>
                      <w:noProof/>
                      <w:color w:val="000000"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25" w:rsidRDefault="00642B25" w:rsidP="00642B25">
      <w:pPr>
        <w:spacing w:after="0" w:line="240" w:lineRule="auto"/>
      </w:pPr>
      <w:r>
        <w:separator/>
      </w:r>
    </w:p>
  </w:footnote>
  <w:footnote w:type="continuationSeparator" w:id="0">
    <w:p w:rsidR="00642B25" w:rsidRDefault="00642B25" w:rsidP="0064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40E"/>
    <w:multiLevelType w:val="hybridMultilevel"/>
    <w:tmpl w:val="FFCAB3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0EF2"/>
    <w:multiLevelType w:val="hybridMultilevel"/>
    <w:tmpl w:val="159C5BBE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D1D45"/>
    <w:multiLevelType w:val="hybridMultilevel"/>
    <w:tmpl w:val="176E1BE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12C7"/>
    <w:multiLevelType w:val="hybridMultilevel"/>
    <w:tmpl w:val="30929FE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7EED"/>
    <w:multiLevelType w:val="hybridMultilevel"/>
    <w:tmpl w:val="5CC8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6D11"/>
    <w:multiLevelType w:val="hybridMultilevel"/>
    <w:tmpl w:val="E3BE733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223919"/>
    <w:multiLevelType w:val="hybridMultilevel"/>
    <w:tmpl w:val="6156A47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E08FC"/>
    <w:multiLevelType w:val="hybridMultilevel"/>
    <w:tmpl w:val="A63600C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3CE4"/>
    <w:multiLevelType w:val="hybridMultilevel"/>
    <w:tmpl w:val="C8CA99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DF6"/>
    <w:multiLevelType w:val="hybridMultilevel"/>
    <w:tmpl w:val="CBBED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F60D0"/>
    <w:multiLevelType w:val="hybridMultilevel"/>
    <w:tmpl w:val="CCF8F42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649D"/>
    <w:multiLevelType w:val="hybridMultilevel"/>
    <w:tmpl w:val="35566D86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A0370"/>
    <w:multiLevelType w:val="hybridMultilevel"/>
    <w:tmpl w:val="0138FE3E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DF5754"/>
    <w:multiLevelType w:val="singleLevel"/>
    <w:tmpl w:val="4BE0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1F010F"/>
    <w:multiLevelType w:val="hybridMultilevel"/>
    <w:tmpl w:val="33AEF3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A58B2"/>
    <w:multiLevelType w:val="hybridMultilevel"/>
    <w:tmpl w:val="BBA679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113A4"/>
    <w:multiLevelType w:val="hybridMultilevel"/>
    <w:tmpl w:val="7640159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99268F"/>
    <w:multiLevelType w:val="multilevel"/>
    <w:tmpl w:val="04105588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382317B"/>
    <w:multiLevelType w:val="hybridMultilevel"/>
    <w:tmpl w:val="FDEA962A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B0F3D"/>
    <w:multiLevelType w:val="multilevel"/>
    <w:tmpl w:val="F1A2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0">
    <w:nsid w:val="34C22336"/>
    <w:multiLevelType w:val="hybridMultilevel"/>
    <w:tmpl w:val="34A2A1A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E0578"/>
    <w:multiLevelType w:val="hybridMultilevel"/>
    <w:tmpl w:val="F568438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14A08"/>
    <w:multiLevelType w:val="hybridMultilevel"/>
    <w:tmpl w:val="98A6882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65BE"/>
    <w:multiLevelType w:val="hybridMultilevel"/>
    <w:tmpl w:val="0534F5E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5C76"/>
    <w:multiLevelType w:val="hybridMultilevel"/>
    <w:tmpl w:val="51DCD04A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D771C7"/>
    <w:multiLevelType w:val="hybridMultilevel"/>
    <w:tmpl w:val="6324F48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59CA"/>
    <w:multiLevelType w:val="hybridMultilevel"/>
    <w:tmpl w:val="C4ACA2A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3505C"/>
    <w:multiLevelType w:val="hybridMultilevel"/>
    <w:tmpl w:val="3132A00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EC9"/>
    <w:multiLevelType w:val="hybridMultilevel"/>
    <w:tmpl w:val="1F14CAC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681126"/>
    <w:multiLevelType w:val="hybridMultilevel"/>
    <w:tmpl w:val="0D2CC20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022C5"/>
    <w:multiLevelType w:val="hybridMultilevel"/>
    <w:tmpl w:val="1B804AFA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C1053"/>
    <w:multiLevelType w:val="hybridMultilevel"/>
    <w:tmpl w:val="FBDA88D8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5E5146"/>
    <w:multiLevelType w:val="hybridMultilevel"/>
    <w:tmpl w:val="3C3E7DF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A57A14"/>
    <w:multiLevelType w:val="hybridMultilevel"/>
    <w:tmpl w:val="4586826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457A9"/>
    <w:multiLevelType w:val="hybridMultilevel"/>
    <w:tmpl w:val="6780FF8E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F0331"/>
    <w:multiLevelType w:val="hybridMultilevel"/>
    <w:tmpl w:val="188E706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11F6D"/>
    <w:multiLevelType w:val="hybridMultilevel"/>
    <w:tmpl w:val="87B4A4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D0E8E"/>
    <w:multiLevelType w:val="hybridMultilevel"/>
    <w:tmpl w:val="3014D8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7651B"/>
    <w:multiLevelType w:val="hybridMultilevel"/>
    <w:tmpl w:val="0B8E849E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73656"/>
    <w:multiLevelType w:val="hybridMultilevel"/>
    <w:tmpl w:val="90A8F4A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42451C1"/>
    <w:multiLevelType w:val="hybridMultilevel"/>
    <w:tmpl w:val="4A2E42C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22CF0"/>
    <w:multiLevelType w:val="hybridMultilevel"/>
    <w:tmpl w:val="3C747B7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93A29"/>
    <w:multiLevelType w:val="hybridMultilevel"/>
    <w:tmpl w:val="DD9086D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FD1028"/>
    <w:multiLevelType w:val="hybridMultilevel"/>
    <w:tmpl w:val="FE9E886E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D48EA"/>
    <w:multiLevelType w:val="hybridMultilevel"/>
    <w:tmpl w:val="0D4EE8F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B6A16"/>
    <w:multiLevelType w:val="hybridMultilevel"/>
    <w:tmpl w:val="4D38EC04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3"/>
  </w:num>
  <w:num w:numId="4">
    <w:abstractNumId w:val="26"/>
  </w:num>
  <w:num w:numId="5">
    <w:abstractNumId w:val="14"/>
  </w:num>
  <w:num w:numId="6">
    <w:abstractNumId w:val="30"/>
  </w:num>
  <w:num w:numId="7">
    <w:abstractNumId w:val="31"/>
  </w:num>
  <w:num w:numId="8">
    <w:abstractNumId w:val="34"/>
  </w:num>
  <w:num w:numId="9">
    <w:abstractNumId w:val="17"/>
  </w:num>
  <w:num w:numId="10">
    <w:abstractNumId w:val="11"/>
  </w:num>
  <w:num w:numId="11">
    <w:abstractNumId w:val="43"/>
  </w:num>
  <w:num w:numId="12">
    <w:abstractNumId w:val="13"/>
  </w:num>
  <w:num w:numId="13">
    <w:abstractNumId w:val="37"/>
  </w:num>
  <w:num w:numId="14">
    <w:abstractNumId w:val="0"/>
  </w:num>
  <w:num w:numId="15">
    <w:abstractNumId w:val="36"/>
  </w:num>
  <w:num w:numId="16">
    <w:abstractNumId w:val="2"/>
  </w:num>
  <w:num w:numId="17">
    <w:abstractNumId w:val="32"/>
  </w:num>
  <w:num w:numId="18">
    <w:abstractNumId w:val="28"/>
  </w:num>
  <w:num w:numId="19">
    <w:abstractNumId w:val="5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  <w:num w:numId="24">
    <w:abstractNumId w:val="6"/>
  </w:num>
  <w:num w:numId="25">
    <w:abstractNumId w:val="9"/>
  </w:num>
  <w:num w:numId="26">
    <w:abstractNumId w:val="39"/>
  </w:num>
  <w:num w:numId="27">
    <w:abstractNumId w:val="16"/>
  </w:num>
  <w:num w:numId="28">
    <w:abstractNumId w:val="29"/>
  </w:num>
  <w:num w:numId="29">
    <w:abstractNumId w:val="40"/>
  </w:num>
  <w:num w:numId="30">
    <w:abstractNumId w:val="27"/>
  </w:num>
  <w:num w:numId="31">
    <w:abstractNumId w:val="41"/>
  </w:num>
  <w:num w:numId="32">
    <w:abstractNumId w:val="3"/>
  </w:num>
  <w:num w:numId="33">
    <w:abstractNumId w:val="45"/>
  </w:num>
  <w:num w:numId="34">
    <w:abstractNumId w:val="22"/>
  </w:num>
  <w:num w:numId="35">
    <w:abstractNumId w:val="20"/>
  </w:num>
  <w:num w:numId="36">
    <w:abstractNumId w:val="25"/>
  </w:num>
  <w:num w:numId="37">
    <w:abstractNumId w:val="10"/>
  </w:num>
  <w:num w:numId="38">
    <w:abstractNumId w:val="23"/>
  </w:num>
  <w:num w:numId="39">
    <w:abstractNumId w:val="4"/>
  </w:num>
  <w:num w:numId="40">
    <w:abstractNumId w:val="42"/>
  </w:num>
  <w:num w:numId="41">
    <w:abstractNumId w:val="46"/>
  </w:num>
  <w:num w:numId="42">
    <w:abstractNumId w:val="7"/>
  </w:num>
  <w:num w:numId="43">
    <w:abstractNumId w:val="21"/>
  </w:num>
  <w:num w:numId="44">
    <w:abstractNumId w:val="18"/>
  </w:num>
  <w:num w:numId="45">
    <w:abstractNumId w:val="35"/>
  </w:num>
  <w:num w:numId="46">
    <w:abstractNumId w:val="38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723C"/>
    <w:rsid w:val="000D1EE4"/>
    <w:rsid w:val="000F7315"/>
    <w:rsid w:val="00143161"/>
    <w:rsid w:val="00206D4C"/>
    <w:rsid w:val="003111A8"/>
    <w:rsid w:val="003C46B3"/>
    <w:rsid w:val="0055012A"/>
    <w:rsid w:val="00642B25"/>
    <w:rsid w:val="00770556"/>
    <w:rsid w:val="0081723C"/>
    <w:rsid w:val="00867A03"/>
    <w:rsid w:val="008C6E85"/>
    <w:rsid w:val="00923178"/>
    <w:rsid w:val="00D56A0A"/>
    <w:rsid w:val="00E71193"/>
    <w:rsid w:val="00E80E9E"/>
    <w:rsid w:val="00F74654"/>
    <w:rsid w:val="00F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C"/>
  </w:style>
  <w:style w:type="paragraph" w:styleId="2">
    <w:name w:val="heading 2"/>
    <w:basedOn w:val="a"/>
    <w:next w:val="a"/>
    <w:link w:val="20"/>
    <w:uiPriority w:val="9"/>
    <w:unhideWhenUsed/>
    <w:qFormat/>
    <w:rsid w:val="0081723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2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81723C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81723C"/>
  </w:style>
  <w:style w:type="character" w:customStyle="1" w:styleId="21">
    <w:name w:val="Основной текст + Полужирный2"/>
    <w:basedOn w:val="a4"/>
    <w:rsid w:val="0081723C"/>
  </w:style>
  <w:style w:type="character" w:customStyle="1" w:styleId="3">
    <w:name w:val="Основной текст (3)_"/>
    <w:basedOn w:val="a0"/>
    <w:rsid w:val="0081723C"/>
  </w:style>
  <w:style w:type="character" w:customStyle="1" w:styleId="9">
    <w:name w:val="Основной текст + 9"/>
    <w:aliases w:val="5 pt,Полужирный"/>
    <w:basedOn w:val="a4"/>
    <w:rsid w:val="0081723C"/>
  </w:style>
  <w:style w:type="character" w:customStyle="1" w:styleId="93">
    <w:name w:val="Основной текст + 93"/>
    <w:aliases w:val="5 pt4"/>
    <w:basedOn w:val="a4"/>
    <w:rsid w:val="0081723C"/>
  </w:style>
  <w:style w:type="character" w:customStyle="1" w:styleId="1">
    <w:name w:val="Заголовок №1_"/>
    <w:basedOn w:val="a0"/>
    <w:rsid w:val="0081723C"/>
  </w:style>
  <w:style w:type="paragraph" w:styleId="a5">
    <w:name w:val="List Paragraph"/>
    <w:basedOn w:val="a"/>
    <w:uiPriority w:val="34"/>
    <w:qFormat/>
    <w:rsid w:val="0081723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172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23C"/>
  </w:style>
  <w:style w:type="paragraph" w:customStyle="1" w:styleId="ConsPlusNormal">
    <w:name w:val="ConsPlusNormal"/>
    <w:uiPriority w:val="99"/>
    <w:rsid w:val="00817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81723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fi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prbuh.syste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53</Pages>
  <Words>8673</Words>
  <Characters>49439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Doska</cp:lastModifiedBy>
  <cp:revision>12</cp:revision>
  <dcterms:created xsi:type="dcterms:W3CDTF">2015-04-22T10:59:00Z</dcterms:created>
  <dcterms:modified xsi:type="dcterms:W3CDTF">2015-04-23T06:09:00Z</dcterms:modified>
</cp:coreProperties>
</file>