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A3" w:rsidRPr="00D00349" w:rsidRDefault="00207CA3" w:rsidP="00207CA3">
      <w:pPr>
        <w:pStyle w:val="4"/>
        <w:jc w:val="center"/>
        <w:rPr>
          <w:rFonts w:ascii="Times New Roman" w:hAnsi="Times New Roman"/>
          <w:b w:val="0"/>
          <w:i/>
        </w:rPr>
      </w:pPr>
      <w:r w:rsidRPr="00D00349">
        <w:rPr>
          <w:rFonts w:ascii="Times New Roman" w:hAnsi="Times New Roman"/>
          <w:b w:val="0"/>
        </w:rPr>
        <w:t>МИНИСТЕРСТВО ОБРАЗОВАНИЯ НИЖЕГОРОДСКОЙ ОБЛАСТИ</w:t>
      </w:r>
    </w:p>
    <w:p w:rsidR="00207CA3" w:rsidRPr="00D00349" w:rsidRDefault="00207CA3" w:rsidP="00207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34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</w:t>
      </w:r>
    </w:p>
    <w:p w:rsidR="00207CA3" w:rsidRPr="00D00349" w:rsidRDefault="00207CA3" w:rsidP="00207CA3">
      <w:pPr>
        <w:pStyle w:val="2"/>
        <w:jc w:val="center"/>
        <w:rPr>
          <w:rFonts w:ascii="Times New Roman" w:hAnsi="Times New Roman"/>
          <w:b w:val="0"/>
        </w:rPr>
      </w:pPr>
      <w:r w:rsidRPr="00D00349">
        <w:rPr>
          <w:rFonts w:ascii="Times New Roman" w:hAnsi="Times New Roman"/>
          <w:b w:val="0"/>
        </w:rPr>
        <w:t xml:space="preserve"> «</w:t>
      </w:r>
      <w:r w:rsidRPr="00D00349">
        <w:rPr>
          <w:rFonts w:ascii="Times New Roman" w:hAnsi="Times New Roman"/>
          <w:b w:val="0"/>
          <w:i w:val="0"/>
        </w:rPr>
        <w:t>Спасский агропромышленный техникум</w:t>
      </w:r>
      <w:r w:rsidRPr="00D00349">
        <w:rPr>
          <w:rFonts w:ascii="Times New Roman" w:hAnsi="Times New Roman"/>
          <w:b w:val="0"/>
        </w:rPr>
        <w:t>»</w:t>
      </w:r>
    </w:p>
    <w:p w:rsidR="00D65F84" w:rsidRPr="00380C38" w:rsidRDefault="00D65F84" w:rsidP="00D65F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D65F84" w:rsidRPr="00380C38" w:rsidRDefault="00D65F84" w:rsidP="00D6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5F84" w:rsidRDefault="00D65F84" w:rsidP="00D6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5F84" w:rsidRDefault="00D65F84" w:rsidP="00D6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5F84" w:rsidRDefault="00D65F84" w:rsidP="00D6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5F84" w:rsidRDefault="00D65F84" w:rsidP="00D6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5F84" w:rsidRDefault="00D65F84" w:rsidP="00D6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5F84" w:rsidRPr="00380C38" w:rsidRDefault="00D65F84" w:rsidP="00D6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5F84" w:rsidRPr="00380C38" w:rsidRDefault="00D65F84" w:rsidP="00D6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5F84" w:rsidRPr="00380C38" w:rsidRDefault="00D65F84" w:rsidP="00D6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5F84" w:rsidRPr="00380C38" w:rsidRDefault="00D65F84" w:rsidP="00D6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0C38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ПРАКТИКИ</w:t>
      </w:r>
    </w:p>
    <w:p w:rsidR="00D65F84" w:rsidRPr="00380C38" w:rsidRDefault="00D65F84" w:rsidP="00D6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D65F84" w:rsidRPr="00380C38" w:rsidRDefault="00D65F84" w:rsidP="00D65F8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ПМ.02</w:t>
      </w:r>
      <w:r w:rsidRPr="00380C3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Pr="00D65F8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Ведение бухгалтерского учета источников формирования</w:t>
      </w:r>
      <w:r w:rsidRPr="00D65F8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br/>
        <w:t>имущества, выполнение работ по инвентаризации имущества и</w:t>
      </w:r>
      <w:r w:rsidRPr="00D65F8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br/>
        <w:t>финансовых обязательств организации</w:t>
      </w:r>
    </w:p>
    <w:p w:rsidR="0035180B" w:rsidRPr="006133E4" w:rsidRDefault="0035180B" w:rsidP="0035180B">
      <w:pPr>
        <w:shd w:val="clear" w:color="auto" w:fill="FFFFFF"/>
        <w:tabs>
          <w:tab w:val="left" w:pos="1426"/>
        </w:tabs>
        <w:spacing w:before="5" w:after="0" w:line="360" w:lineRule="auto"/>
        <w:ind w:left="24" w:right="38" w:firstLine="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  по специальности</w:t>
      </w:r>
    </w:p>
    <w:p w:rsidR="00207CA3" w:rsidRPr="00380C38" w:rsidRDefault="00207CA3" w:rsidP="00207CA3">
      <w:pPr>
        <w:shd w:val="clear" w:color="auto" w:fill="FFFFFF"/>
        <w:spacing w:after="0" w:line="360" w:lineRule="auto"/>
        <w:ind w:left="8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F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38.02.01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3F8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0C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Экономика и бухгалтерский учет </w:t>
      </w:r>
      <w:r w:rsidRPr="00380C3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(по отраслям)</w:t>
      </w:r>
    </w:p>
    <w:p w:rsidR="00207CA3" w:rsidRPr="006133E4" w:rsidRDefault="00207CA3" w:rsidP="0020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07CA3" w:rsidRPr="00380C38" w:rsidRDefault="00207CA3" w:rsidP="0020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207CA3" w:rsidRDefault="00207CA3" w:rsidP="0020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07CA3" w:rsidRDefault="00207CA3" w:rsidP="0020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07CA3" w:rsidRPr="00380C38" w:rsidRDefault="00207CA3" w:rsidP="0020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CA3" w:rsidRPr="00380C38" w:rsidRDefault="00207CA3" w:rsidP="0020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CA3" w:rsidRPr="00380C38" w:rsidRDefault="00207CA3" w:rsidP="0020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207CA3" w:rsidRPr="00583F82" w:rsidRDefault="00207CA3" w:rsidP="00207CA3">
      <w:pPr>
        <w:shd w:val="clear" w:color="auto" w:fill="FFFFFF"/>
        <w:spacing w:before="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C38">
        <w:rPr>
          <w:rFonts w:ascii="Times New Roman" w:hAnsi="Times New Roman" w:cs="Times New Roman"/>
          <w:bCs/>
          <w:sz w:val="28"/>
          <w:szCs w:val="28"/>
        </w:rPr>
        <w:br w:type="page"/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</w:t>
      </w:r>
      <w:r w:rsidRPr="00583F82"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  <w:t xml:space="preserve"> 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 </w:t>
      </w:r>
      <w:r w:rsidRPr="00583F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38.02.01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3F8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Экономика и бухгалтерский учет </w:t>
      </w:r>
      <w:r w:rsidRPr="00583F82"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(по отраслям).</w:t>
      </w:r>
    </w:p>
    <w:p w:rsidR="00207CA3" w:rsidRPr="00583F82" w:rsidRDefault="00207CA3" w:rsidP="00207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7CA3" w:rsidRPr="00583F82" w:rsidRDefault="00207CA3" w:rsidP="00207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7CA3" w:rsidRPr="00583F82" w:rsidRDefault="00207CA3" w:rsidP="00207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Разработчик:</w:t>
      </w:r>
    </w:p>
    <w:p w:rsidR="00207CA3" w:rsidRPr="00583F82" w:rsidRDefault="00207CA3" w:rsidP="00207CA3">
      <w:pPr>
        <w:widowControl w:val="0"/>
        <w:tabs>
          <w:tab w:val="left" w:pos="6420"/>
        </w:tabs>
        <w:suppressAutoHyphens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Софронова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.А., преподаватель специальных дисциплин ГБПОУ  Спасский АПТ</w:t>
      </w:r>
    </w:p>
    <w:p w:rsidR="00207CA3" w:rsidRPr="00583F82" w:rsidRDefault="00207CA3" w:rsidP="0020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7CA3" w:rsidRPr="00583F82" w:rsidRDefault="00207CA3" w:rsidP="0020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7CA3" w:rsidRPr="00583F82" w:rsidRDefault="00207CA3" w:rsidP="0020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Рекомендована</w:t>
      </w:r>
      <w:proofErr w:type="gramEnd"/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Экспертной комиссией ГБПОУ  Спасский АПТ.</w:t>
      </w:r>
    </w:p>
    <w:p w:rsidR="00207CA3" w:rsidRPr="00583F82" w:rsidRDefault="00207CA3" w:rsidP="0020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Экспертной комиссии</w:t>
      </w:r>
    </w:p>
    <w:p w:rsidR="00207CA3" w:rsidRPr="00583F82" w:rsidRDefault="00207CA3" w:rsidP="00207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№____________  от «____» ___________ 20___ г.</w:t>
      </w:r>
    </w:p>
    <w:p w:rsidR="00D65F84" w:rsidRPr="00380C38" w:rsidRDefault="00207CA3" w:rsidP="00207CA3">
      <w:pPr>
        <w:spacing w:after="0" w:line="360" w:lineRule="auto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583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F84"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D65F84"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76"/>
        <w:gridCol w:w="1205"/>
      </w:tblGrid>
      <w:tr w:rsidR="00D65F84" w:rsidRPr="00380C38" w:rsidTr="00FC02DD">
        <w:trPr>
          <w:trHeight w:hRule="exact" w:val="470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F84" w:rsidRPr="00380C38" w:rsidRDefault="00D65F84" w:rsidP="00FC02DD">
            <w:pPr>
              <w:framePr w:w="9581" w:wrap="notBeside" w:vAnchor="text" w:hAnchor="text" w:xAlign="center" w:y="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F84" w:rsidRPr="00380C38" w:rsidRDefault="00D65F84" w:rsidP="00FC02DD">
            <w:pPr>
              <w:framePr w:w="9581" w:wrap="notBeside" w:vAnchor="text" w:hAnchor="text" w:xAlign="center" w:y="1"/>
              <w:spacing w:after="0" w:line="360" w:lineRule="auto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D65F84" w:rsidRPr="00380C38" w:rsidTr="00FC02DD">
        <w:trPr>
          <w:trHeight w:hRule="exact" w:val="682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F84" w:rsidRPr="00380C38" w:rsidRDefault="00D65F84" w:rsidP="00FC02DD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1. ПАСПОРТ ПРОГРАММЫ УЧЕБНОЙ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F84" w:rsidRPr="00380C38" w:rsidRDefault="00D65F84" w:rsidP="00FC02DD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5F84" w:rsidRPr="00380C38" w:rsidTr="00FC02DD">
        <w:trPr>
          <w:trHeight w:hRule="exact" w:val="706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F84" w:rsidRPr="00380C38" w:rsidRDefault="00D65F84" w:rsidP="00FC02DD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2. РЕЗУЛЬТАТЫ ОСВОЕНИЯ УЧЕБНОЙ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F84" w:rsidRPr="00380C38" w:rsidRDefault="00D65F84" w:rsidP="00FC02DD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65F84" w:rsidRPr="00380C38" w:rsidTr="00FC02DD">
        <w:trPr>
          <w:trHeight w:hRule="exact" w:val="667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F84" w:rsidRPr="00380C38" w:rsidRDefault="00D65F84" w:rsidP="00FC02DD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3. СТРУКТУРА И СОДЕРЖАНИЕ УЧЕБНОЙ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5F84" w:rsidRPr="00380C38" w:rsidRDefault="00D65F84" w:rsidP="00A059A5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59A5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65F84" w:rsidRPr="00380C38" w:rsidTr="00FC02DD">
        <w:trPr>
          <w:trHeight w:hRule="exact" w:val="1003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F84" w:rsidRPr="00380C38" w:rsidRDefault="00D65F84" w:rsidP="00FC02DD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4 УСЛОВИЯ РЕАЛИЗАЦИИ ПРОГРАММЫ УЧЕБНОЙ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F84" w:rsidRPr="00380C38" w:rsidRDefault="00D65F84" w:rsidP="00A059A5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59A5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65F84" w:rsidRPr="00380C38" w:rsidTr="00FC02DD">
        <w:trPr>
          <w:trHeight w:hRule="exact" w:val="797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5F84" w:rsidRPr="00380C38" w:rsidRDefault="00D65F84" w:rsidP="00FC02DD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5. КОНТРОЛЬ И ОЦЕНКА РЕЗУЛЬТАТОВ ОСВОЕНИЯ ПРОГРАММЫ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F84" w:rsidRPr="00380C38" w:rsidRDefault="00D65F84" w:rsidP="00FC02DD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59A5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D65F84" w:rsidRPr="00380C38" w:rsidRDefault="00D65F84" w:rsidP="00D65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5F84" w:rsidRPr="00380C38" w:rsidRDefault="00D65F84" w:rsidP="00D65F84">
      <w:pPr>
        <w:spacing w:after="0" w:line="360" w:lineRule="auto"/>
        <w:ind w:left="9160"/>
        <w:rPr>
          <w:rFonts w:ascii="Times New Roman" w:hAnsi="Times New Roman" w:cs="Times New Roman"/>
          <w:sz w:val="28"/>
          <w:szCs w:val="28"/>
        </w:rPr>
        <w:sectPr w:rsidR="00D65F84" w:rsidRPr="00380C38" w:rsidSect="00D65F84">
          <w:footerReference w:type="even" r:id="rId7"/>
          <w:footerReference w:type="default" r:id="rId8"/>
          <w:pgSz w:w="11909" w:h="16838"/>
          <w:pgMar w:top="790" w:right="1093" w:bottom="910" w:left="1093" w:header="0" w:footer="3" w:gutter="131"/>
          <w:cols w:space="720"/>
          <w:noEndnote/>
          <w:titlePg/>
          <w:docGrid w:linePitch="360"/>
        </w:sectPr>
      </w:pPr>
    </w:p>
    <w:p w:rsidR="00D65F84" w:rsidRPr="00380C38" w:rsidRDefault="00D65F84" w:rsidP="00D65F84">
      <w:pPr>
        <w:keepNext/>
        <w:keepLines/>
        <w:numPr>
          <w:ilvl w:val="0"/>
          <w:numId w:val="1"/>
        </w:numPr>
        <w:tabs>
          <w:tab w:val="left" w:pos="9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РАБОЧЕЙ ПРОГРАММЫ УЧЕБНОЙ ПРАКТИКИ</w:t>
      </w:r>
      <w:bookmarkEnd w:id="0"/>
    </w:p>
    <w:p w:rsidR="00D65F84" w:rsidRPr="00380C38" w:rsidRDefault="00D65F84" w:rsidP="00D65F84">
      <w:pPr>
        <w:keepNext/>
        <w:keepLines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программы</w:t>
      </w:r>
      <w:bookmarkEnd w:id="1"/>
    </w:p>
    <w:p w:rsidR="00D65F84" w:rsidRPr="00380C38" w:rsidRDefault="00D65F84" w:rsidP="00D65F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практики является частью рабочей основной профессиональной образовательной программы в соответствии с ФГОС по специальности СПО </w:t>
      </w:r>
      <w:r w:rsidR="00207CA3" w:rsidRPr="001E70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38.02.01</w:t>
      </w:r>
      <w:r w:rsidR="00207CA3"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7CA3" w:rsidRPr="00583F8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Экономика и бухгалтерский учет (по отраслям), в части освоения основного вида профессиональной деятельности</w:t>
      </w:r>
      <w:r w:rsidRPr="00380C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5474" w:rsidRPr="00045474" w:rsidRDefault="00D65F84" w:rsidP="000454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2" w:name="bookmark3"/>
      <w:r w:rsidR="00045474" w:rsidRPr="00045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ВПД 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45474" w:rsidRPr="00045474" w:rsidRDefault="00045474" w:rsidP="000454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5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45474" w:rsidRPr="00045474" w:rsidRDefault="00045474" w:rsidP="000454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5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045474" w:rsidRPr="00045474" w:rsidRDefault="00045474" w:rsidP="000454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5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45474" w:rsidRPr="00045474" w:rsidRDefault="00045474" w:rsidP="000454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5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45474" w:rsidRPr="00045474" w:rsidRDefault="00045474" w:rsidP="000454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5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 2.4. Проводить процедуры инвентаризации финансовых обязательств организации.</w:t>
      </w:r>
    </w:p>
    <w:p w:rsidR="00D65F84" w:rsidRPr="00380C38" w:rsidRDefault="00D65F84" w:rsidP="000454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1.2. Цели и задачи практики - требования к результатам прохождения практики</w:t>
      </w:r>
      <w:bookmarkEnd w:id="2"/>
    </w:p>
    <w:p w:rsidR="00D65F84" w:rsidRPr="00380C38" w:rsidRDefault="00D65F84" w:rsidP="00D65F84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В ходе освоения программы учебной практики студент должен:</w:t>
      </w:r>
    </w:p>
    <w:p w:rsidR="007B6685" w:rsidRPr="007B6685" w:rsidRDefault="007B6685" w:rsidP="007B6685">
      <w:pPr>
        <w:keepNext/>
        <w:keepLines/>
        <w:tabs>
          <w:tab w:val="left" w:pos="97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6"/>
      <w:r w:rsidRPr="007B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иметь практический опыт: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организации;</w:t>
      </w:r>
    </w:p>
    <w:p w:rsidR="007B6685" w:rsidRPr="007B6685" w:rsidRDefault="007B6685" w:rsidP="007B6685">
      <w:pPr>
        <w:keepNext/>
        <w:keepLines/>
        <w:tabs>
          <w:tab w:val="left" w:pos="97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рассчитывать заработную плату сотрудников;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определять сумму удержаний из заработной платы сотрудников;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определять финансовые результаты деятельности организации по основным видам деятельности;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определять финансовые результаты деятельности организации по прочим видам деятельности;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учет нераспределенной прибыли;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учет собственного капитала;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учет уставного капитала;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учет резервного капитала и целевого финансирования;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учет кредитов и займов;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определять цели и периодичность проведения инвентаризации;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руководствоваться нормативными документами, регулирующими порядок проведения инвентаризации имущества;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пользоваться специальной терминологией при проведении инвентаризации имущества;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давать характеристику имущества организации;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составлять инвентаризационные описи;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физический подсчет имущества;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выполнять работу по инвентаризации основных средств и отражать ее результаты в бухгалтерских проводках;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выполнять работу по инвентаризации нематериальных активов и отражать ее результаты в бухгалтерских проводках;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 «Недостачи и потери от порчи ценностей»;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бухгалтерские проводки по списанию недостач в зависимости от причин их возникновения;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составлять акт по результатам инвентаризации;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выверку финансовых обязательств;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участвовать в инвентаризации дебиторской и кредиторской задолженности организации;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проводить инвентаризацию расчетов;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определять реальное состояние расчетов;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выявлять задолженность, нереальную для взыскания с целью принятия мер к взысканию задолженности с должников, либо к списанию ее с учета;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8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7B6685" w:rsidRPr="007B6685" w:rsidRDefault="007B6685" w:rsidP="007B6685">
      <w:pPr>
        <w:keepNext/>
        <w:keepLines/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труда и заработной платы: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труда и его оплаты;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удержаний из заработной платы работников;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  финансовых  результатов  и использования  прибыли: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учет финансовых результатов по обычным видам деятельности;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финансовых результатов по прочим видам деятельности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нераспределенной прибыли;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собственного капитала: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уставного капитала;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резервного капитала и целевого финансирования;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кредитов и займов;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нормативные документы, регулирующие порядок проведения инвентаризации имущества;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понятия инвентаризации имущества;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характеристику имущества организации;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цели и периодичность проведения инвентаризации имущества;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задачи и состав инвентаризационной комиссии;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процесс подготовки к инвентаризации,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подготовки регистров аналитического учета по местам хранения имущества без указания количества и цены;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приемы физического подсчета имущества;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составления инвентаризационных описей и сроки передачи их в бухгалтерию;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составления сличительных ведомостей в бухгалтерии и установление соответствия данных о фактическом наличии средств данным бухгалтерского учета;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инвентаризации основных средств и отражение ее результатов в бухгалтерских проводках;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порядок инвентаризации нематериальных активов и отражение ее результатов в бухгалтерских проводках;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 «Недостачи и потери от порчи ценностей»;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бухгалтерских проводок по списанию недостач в зависимости от причин их возникновения;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процедуру составления акта по результатам инвентаризации;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порядок инвентаризации дебиторской и кредиторской задолженности организации;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инвентаризации расчетов;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технологию определения реального состояния расчетов;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7B6685" w:rsidRPr="007B6685" w:rsidRDefault="007B6685" w:rsidP="007B6685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D65F84" w:rsidRPr="00380C38" w:rsidRDefault="00D65F84" w:rsidP="00D65F84">
      <w:pPr>
        <w:keepNext/>
        <w:keepLines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1.3. Количество часов на освоение рабочей программы практики:</w:t>
      </w:r>
      <w:bookmarkEnd w:id="3"/>
    </w:p>
    <w:p w:rsidR="00D65F84" w:rsidRPr="00380C38" w:rsidRDefault="00D65F84" w:rsidP="00D65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54 часа</w:t>
      </w:r>
    </w:p>
    <w:p w:rsidR="00D65F84" w:rsidRPr="00380C38" w:rsidRDefault="00D65F84" w:rsidP="00D65F84">
      <w:pPr>
        <w:keepNext/>
        <w:keepLines/>
        <w:tabs>
          <w:tab w:val="left" w:pos="225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РЕЗУЛЬТАТЫ ОСВОЕНИЯ ПРАКТИКИ</w:t>
      </w:r>
      <w:bookmarkEnd w:id="4"/>
    </w:p>
    <w:p w:rsidR="00D65F84" w:rsidRPr="00380C38" w:rsidRDefault="00D65F84" w:rsidP="00D65F84">
      <w:pPr>
        <w:spacing w:after="0" w:line="360" w:lineRule="auto"/>
        <w:ind w:left="1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Результатом освоения программы практики является овладение обучающимися видом профессиональной деятельности: </w:t>
      </w:r>
      <w:r w:rsidRPr="00380C38">
        <w:rPr>
          <w:rFonts w:ascii="Times New Roman" w:hAnsi="Times New Roman" w:cs="Times New Roman"/>
          <w:b/>
          <w:color w:val="000000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 w:rsidRPr="00380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8270"/>
      </w:tblGrid>
      <w:tr w:rsidR="00D65F84" w:rsidRPr="00380C38" w:rsidTr="00FC02DD">
        <w:trPr>
          <w:trHeight w:val="5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F84" w:rsidRPr="00380C38" w:rsidRDefault="00D65F84" w:rsidP="00FC02DD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F84" w:rsidRPr="00380C38" w:rsidRDefault="00D65F84" w:rsidP="00FC0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D65F84" w:rsidRPr="00380C38" w:rsidTr="00FC02DD">
        <w:trPr>
          <w:trHeight w:val="4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5F84" w:rsidRPr="00380C38" w:rsidRDefault="007076EC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</w:t>
            </w:r>
            <w:r w:rsidR="00D65F84"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5F84" w:rsidRPr="00380C38" w:rsidRDefault="007076EC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D65F84" w:rsidRPr="00380C38" w:rsidTr="00FC02DD">
        <w:trPr>
          <w:trHeight w:val="5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84" w:rsidRPr="00380C38" w:rsidRDefault="007076EC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</w:t>
            </w:r>
            <w:r w:rsidR="00D65F84"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5F84" w:rsidRPr="007076EC" w:rsidRDefault="007076EC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D65F84" w:rsidRPr="00380C38" w:rsidTr="00FC02DD">
        <w:trPr>
          <w:trHeight w:val="6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84" w:rsidRPr="00380C38" w:rsidRDefault="007076EC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</w:t>
            </w:r>
            <w:r w:rsidR="00D65F84"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5F84" w:rsidRPr="00380C38" w:rsidRDefault="0061281A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D65F84" w:rsidRPr="00380C38" w:rsidTr="00FC02DD">
        <w:trPr>
          <w:trHeight w:val="8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84" w:rsidRPr="00380C38" w:rsidRDefault="007076EC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</w:t>
            </w:r>
            <w:r w:rsidR="00D65F84"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5F84" w:rsidRPr="00380C38" w:rsidRDefault="0061281A" w:rsidP="007F6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61281A" w:rsidRPr="00380C38" w:rsidTr="00FC02DD">
        <w:trPr>
          <w:trHeight w:val="6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281A" w:rsidRPr="00380C38" w:rsidRDefault="0061281A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281A" w:rsidRPr="00380C38" w:rsidRDefault="0061281A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</w:tr>
      <w:tr w:rsidR="00D65F84" w:rsidRPr="00380C38" w:rsidTr="00FC02DD">
        <w:trPr>
          <w:trHeight w:val="6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84" w:rsidRPr="00380C38" w:rsidRDefault="00D65F84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5F84" w:rsidRPr="00380C38" w:rsidRDefault="00D65F84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65F84" w:rsidRPr="00380C38" w:rsidTr="00FC02DD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84" w:rsidRPr="00380C38" w:rsidRDefault="00D65F84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F84" w:rsidRPr="00380C38" w:rsidRDefault="00D65F84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65F84" w:rsidRPr="00380C38" w:rsidTr="00FC02DD">
        <w:trPr>
          <w:trHeight w:val="5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84" w:rsidRPr="00380C38" w:rsidRDefault="00D65F84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5F84" w:rsidRPr="00380C38" w:rsidRDefault="00D65F84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65F84" w:rsidRPr="00380C38" w:rsidTr="00FC02DD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84" w:rsidRPr="00380C38" w:rsidRDefault="00D65F84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5F84" w:rsidRPr="00380C38" w:rsidRDefault="00D65F84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65F84" w:rsidRPr="00380C38" w:rsidTr="00FC02DD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84" w:rsidRPr="00380C38" w:rsidRDefault="00D65F84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5F84" w:rsidRPr="00380C38" w:rsidRDefault="00D65F84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D65F84" w:rsidRPr="00380C38" w:rsidTr="00FC02DD">
        <w:trPr>
          <w:trHeight w:val="5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84" w:rsidRPr="00380C38" w:rsidRDefault="00D65F84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5F84" w:rsidRPr="00380C38" w:rsidRDefault="00D65F84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65F84" w:rsidRPr="00380C38" w:rsidTr="00FC02DD">
        <w:trPr>
          <w:trHeight w:val="5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84" w:rsidRPr="00380C38" w:rsidRDefault="00D65F84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5F84" w:rsidRPr="00380C38" w:rsidRDefault="00D65F84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65F84" w:rsidRPr="00380C38" w:rsidTr="00FC02DD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84" w:rsidRPr="00380C38" w:rsidRDefault="00D65F84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5F84" w:rsidRPr="00380C38" w:rsidRDefault="00D65F84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65F84" w:rsidRPr="00380C38" w:rsidTr="00FC02DD">
        <w:trPr>
          <w:trHeight w:val="63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5F84" w:rsidRPr="00380C38" w:rsidRDefault="00D65F84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5F84" w:rsidRPr="00380C38" w:rsidRDefault="00D65F84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65F84" w:rsidRPr="00380C38" w:rsidTr="00FC02DD">
        <w:trPr>
          <w:trHeight w:val="54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F84" w:rsidRPr="00380C38" w:rsidRDefault="00D65F84" w:rsidP="00FC02D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 10.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F84" w:rsidRPr="00380C38" w:rsidRDefault="00D65F84" w:rsidP="00FC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65F84" w:rsidRPr="00380C38" w:rsidRDefault="00D65F84" w:rsidP="00D65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5F84" w:rsidRPr="00380C38" w:rsidRDefault="00D65F84" w:rsidP="00D65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65F84" w:rsidRPr="00380C38">
          <w:footerReference w:type="even" r:id="rId9"/>
          <w:footerReference w:type="default" r:id="rId10"/>
          <w:pgSz w:w="11909" w:h="16838"/>
          <w:pgMar w:top="790" w:right="1093" w:bottom="910" w:left="1093" w:header="0" w:footer="3" w:gutter="131"/>
          <w:pgNumType w:start="4"/>
          <w:cols w:space="720"/>
          <w:noEndnote/>
          <w:rtlGutter/>
          <w:docGrid w:linePitch="360"/>
        </w:sectPr>
      </w:pPr>
    </w:p>
    <w:p w:rsidR="00D65F84" w:rsidRPr="00380C38" w:rsidRDefault="00D65F84" w:rsidP="00D65F84">
      <w:pPr>
        <w:tabs>
          <w:tab w:val="left" w:pos="4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СТРУКТУРА И СОДЕРЖАНИЕ УЧЕБНОЙ ПРАКТИКИ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2631"/>
        <w:gridCol w:w="4884"/>
        <w:gridCol w:w="3472"/>
        <w:gridCol w:w="2891"/>
        <w:gridCol w:w="998"/>
      </w:tblGrid>
      <w:tr w:rsidR="00977189" w:rsidRPr="00380C38" w:rsidTr="007C78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5F84" w:rsidRPr="00380C38" w:rsidRDefault="00D65F84" w:rsidP="007C7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bookmark9"/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профессионального модуля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5F84" w:rsidRPr="00380C38" w:rsidRDefault="00D65F84" w:rsidP="007C7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Формируемый образовательный  результат (практический опыт, уметь)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F84" w:rsidRPr="00380C38" w:rsidRDefault="00D65F84" w:rsidP="007C7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_Hlk308540346"/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работ</w:t>
            </w:r>
            <w:bookmarkEnd w:id="6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F84" w:rsidRPr="00380C38" w:rsidRDefault="00D65F84" w:rsidP="007C7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заданий по виду работ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F84" w:rsidRPr="00380C38" w:rsidRDefault="00D65F84" w:rsidP="007C7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77189" w:rsidRPr="00380C38" w:rsidTr="007C7873"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F6449" w:rsidRPr="00380C38" w:rsidRDefault="007F6449" w:rsidP="007C787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b/>
                <w:sz w:val="28"/>
                <w:szCs w:val="28"/>
              </w:rPr>
              <w:t>ПМ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F6449" w:rsidRPr="007B6685" w:rsidRDefault="007F6449" w:rsidP="007C7873">
            <w:pPr>
              <w:keepNext/>
              <w:keepLines/>
              <w:tabs>
                <w:tab w:val="left" w:pos="9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иметь практический опыт: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6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организации;</w:t>
            </w:r>
          </w:p>
          <w:p w:rsidR="007F6449" w:rsidRPr="007B6685" w:rsidRDefault="007F6449" w:rsidP="007C7873">
            <w:pPr>
              <w:keepNext/>
              <w:keepLines/>
              <w:tabs>
                <w:tab w:val="left" w:pos="979"/>
              </w:tabs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рассчитывать заработную плату сотрудников;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определять сумму удержаний из заработной платы сотрудников;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определять финансовые результаты деятельности организации по основным видам деятельности;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определять финансовые результаты деятельности организации по прочим видам деятельности;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проводить учет нераспределенной прибыли;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проводить учет собственного капитала;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проводить учет уставного капитала;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проводить учет резервного капитала и целевого финансирования;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проводить учет кредитов и займов;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определять цели и периодичность проведения инвентаризации;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руководствоваться нормативными документами, регулирующими порядок проведения инвентаризации имущества;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пользоваться специальной терминологией при проведении инвентаризации имущества;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давать характеристику имущества организации;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составлять инвентаризационные описи;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проводить физический подсчет имущества;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224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выполнять работу по инвентаризации основных средств и отражать ее результаты в бухгалтерских проводках;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выполнять работу по инвентаризации нематериальных активов и отражать ее результаты в бухгалтерских проводках;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 «Недостачи и потери от порчи ценностей»;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формировать бухгалтерские проводки по списанию недостач в зависимости от причин их </w:t>
            </w: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возникновения;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составлять акт по результатам инвентаризации;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проводить выверку финансовых обязательств;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участвовать в инвентаризации дебиторской и кредиторской задолженности организации;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проводить инвентаризацию расчетов;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определять реальное состояние расчетов;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7F6449" w:rsidRPr="007B6685" w:rsidRDefault="007F6449" w:rsidP="007C7873">
            <w:pPr>
              <w:pStyle w:val="a5"/>
              <w:keepNext/>
              <w:keepLines/>
              <w:numPr>
                <w:ilvl w:val="0"/>
                <w:numId w:val="8"/>
              </w:numPr>
              <w:tabs>
                <w:tab w:val="left" w:pos="979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7F6449" w:rsidRPr="00380C38" w:rsidRDefault="007F6449" w:rsidP="007C787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449" w:rsidRPr="00380C38" w:rsidRDefault="00977189" w:rsidP="007C7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Подготовка документов (регистров) на момент начала проведения инвентаризации.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89" w:rsidRPr="00977189" w:rsidRDefault="00977189" w:rsidP="00436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отчетов о наличии и движении хозяйственных средств.</w:t>
            </w:r>
          </w:p>
          <w:p w:rsidR="00977189" w:rsidRPr="00977189" w:rsidRDefault="00977189" w:rsidP="00436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2.Заполнение расписки МОЛ.</w:t>
            </w:r>
          </w:p>
          <w:p w:rsidR="007F6449" w:rsidRPr="00380C38" w:rsidRDefault="00977189" w:rsidP="00436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Визирование документов до инвентаризации.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449" w:rsidRPr="00380C38" w:rsidRDefault="007F6449" w:rsidP="007C7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77189" w:rsidRPr="00380C38" w:rsidTr="007C787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6449" w:rsidRPr="00380C38" w:rsidRDefault="007F6449" w:rsidP="007C787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6449" w:rsidRPr="00380C38" w:rsidRDefault="007F6449" w:rsidP="007C787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449" w:rsidRPr="00380C38" w:rsidRDefault="00977189" w:rsidP="007C7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Отработка методов определения фактического наличия средств и обязательств.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89" w:rsidRPr="00977189" w:rsidRDefault="00977189" w:rsidP="00436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1.Подсчет, взвешивание, обмер имущества.</w:t>
            </w:r>
          </w:p>
          <w:p w:rsidR="007F6449" w:rsidRPr="00380C38" w:rsidRDefault="00977189" w:rsidP="00436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2.Расчет финансовых обязательств.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449" w:rsidRPr="00380C38" w:rsidRDefault="00642C6B" w:rsidP="007C7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77189" w:rsidRPr="00380C38" w:rsidTr="007C787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6449" w:rsidRPr="00380C38" w:rsidRDefault="007F6449" w:rsidP="007C7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6449" w:rsidRPr="00380C38" w:rsidRDefault="007F6449" w:rsidP="007C7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449" w:rsidRPr="00380C38" w:rsidRDefault="00977189" w:rsidP="007C7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Заполнение инвентаризационных описей.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A4" w:rsidRPr="00436FA4" w:rsidRDefault="00436FA4" w:rsidP="00436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1.Внесение сведений о фактическом наличии хозяйственных средств в описи.</w:t>
            </w:r>
          </w:p>
          <w:p w:rsidR="007F6449" w:rsidRPr="00380C38" w:rsidRDefault="00436FA4" w:rsidP="00436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2.Заполнение всех реквизитов в описи в соответствии с правилами проведения инвентаризации.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449" w:rsidRPr="00380C38" w:rsidRDefault="00642C6B" w:rsidP="007C7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77189" w:rsidRPr="00380C38" w:rsidTr="007C787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6449" w:rsidRPr="00380C38" w:rsidRDefault="007F6449" w:rsidP="007C7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6449" w:rsidRPr="00380C38" w:rsidRDefault="007F6449" w:rsidP="007C7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449" w:rsidRPr="00380C38" w:rsidRDefault="00977189" w:rsidP="007C7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Составление </w:t>
            </w:r>
            <w:r w:rsidRPr="00977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сличительных ведомостей.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A4" w:rsidRPr="00436FA4" w:rsidRDefault="00436FA4" w:rsidP="00436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1.Заполнение </w:t>
            </w:r>
            <w:r w:rsidRPr="0043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сличительных ведомостей.</w:t>
            </w:r>
          </w:p>
          <w:p w:rsidR="007F6449" w:rsidRPr="00380C38" w:rsidRDefault="00436FA4" w:rsidP="00436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2.Определение результатов инвентаризации.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449" w:rsidRPr="00380C38" w:rsidRDefault="007F6449" w:rsidP="007C7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BE3211" w:rsidRPr="00380C38" w:rsidTr="00BE3BDE">
        <w:trPr>
          <w:trHeight w:val="384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3211" w:rsidRPr="00380C38" w:rsidRDefault="00BE3211" w:rsidP="007C7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3211" w:rsidRPr="00380C38" w:rsidRDefault="00BE3211" w:rsidP="007C7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11" w:rsidRPr="00380C38" w:rsidRDefault="00BE3211" w:rsidP="007C7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бухгалтерских проводок и отражение результатов инвентаризации на счетах бухучета.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11" w:rsidRPr="00436FA4" w:rsidRDefault="00BE3211" w:rsidP="00436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проводок по результатам инвентаризации.</w:t>
            </w:r>
          </w:p>
          <w:p w:rsidR="00BE3211" w:rsidRPr="00436FA4" w:rsidRDefault="00BE3211" w:rsidP="00436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2.Отражение результатов инвентаризации на счетах бухучета.</w:t>
            </w:r>
          </w:p>
          <w:p w:rsidR="00BE3211" w:rsidRPr="00380C38" w:rsidRDefault="00BE3211" w:rsidP="00436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3.Проведение в учете возмещения недостач и принятия к учету излишков.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11" w:rsidRPr="00380C38" w:rsidRDefault="00BE3211" w:rsidP="007C7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77189" w:rsidRPr="00380C38" w:rsidTr="007C787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F84" w:rsidRPr="00380C38" w:rsidRDefault="00D65F84" w:rsidP="007C7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F84" w:rsidRPr="00380C38" w:rsidRDefault="00D65F84" w:rsidP="007C7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F84" w:rsidRPr="00E773F6" w:rsidRDefault="00D65F84" w:rsidP="007C7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F84" w:rsidRPr="00E773F6" w:rsidRDefault="00D65F84" w:rsidP="007C7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F84" w:rsidRPr="00E773F6" w:rsidRDefault="00D65F84" w:rsidP="007C7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</w:tbl>
    <w:p w:rsidR="00D65F84" w:rsidRPr="00380C38" w:rsidRDefault="00D65F84" w:rsidP="00D65F84">
      <w:pPr>
        <w:spacing w:after="0" w:line="360" w:lineRule="auto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sectPr w:rsidR="00D65F84" w:rsidRPr="00380C38" w:rsidSect="002829AF">
          <w:footerReference w:type="even" r:id="rId11"/>
          <w:footerReference w:type="default" r:id="rId12"/>
          <w:type w:val="continuous"/>
          <w:pgSz w:w="16838" w:h="11909" w:orient="landscape"/>
          <w:pgMar w:top="734" w:right="1251" w:bottom="691" w:left="829" w:header="0" w:footer="3" w:gutter="0"/>
          <w:cols w:space="720"/>
          <w:noEndnote/>
          <w:docGrid w:linePitch="360"/>
        </w:sectPr>
      </w:pPr>
    </w:p>
    <w:p w:rsidR="00D65F84" w:rsidRPr="00380C38" w:rsidRDefault="00D65F84" w:rsidP="00D65F84">
      <w:pPr>
        <w:keepNext/>
        <w:keepLines/>
        <w:tabs>
          <w:tab w:val="left" w:pos="188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УСЛОВИЯ РЕАЛИЗАЦИИ ПРОГРАММЫ ПРАКТИКИ</w:t>
      </w:r>
      <w:bookmarkEnd w:id="5"/>
    </w:p>
    <w:p w:rsidR="00D65F84" w:rsidRPr="00380C38" w:rsidRDefault="00D65F84" w:rsidP="00D65F84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7" w:name="bookmark10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4.1. Требования к минимальному материально-техническому обеспечению</w:t>
      </w:r>
      <w:bookmarkEnd w:id="7"/>
    </w:p>
    <w:p w:rsidR="00D65F84" w:rsidRPr="00380C38" w:rsidRDefault="00D65F84" w:rsidP="00D65F84">
      <w:pPr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Реализация программы практики обеспечена наличием учебного кабинета Бухгалтерского учета, налогообложения и аудита.</w:t>
      </w:r>
    </w:p>
    <w:p w:rsidR="00D65F84" w:rsidRPr="00380C38" w:rsidRDefault="00D65F84" w:rsidP="00D65F84">
      <w:pPr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 и рабочих мест кабинета: комплект бланков документов; комплект учебно-методической документации; наглядные пособия; компьютер с лицензионным программным обеспечением.</w:t>
      </w:r>
    </w:p>
    <w:p w:rsidR="00D65F84" w:rsidRPr="00380C38" w:rsidRDefault="00D65F84" w:rsidP="00D65F84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8" w:name="bookmark11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4.2.  Требования к документации, необходимой для проведения практики:</w:t>
      </w:r>
      <w:bookmarkEnd w:id="8"/>
    </w:p>
    <w:p w:rsidR="00D65F84" w:rsidRPr="00380C38" w:rsidRDefault="00D65F84" w:rsidP="00D65F84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Рабочая программа практики, Альбом бланков первичной документации, Практикум по бухгалтерскому под редакцией М.В. Богаченко.</w:t>
      </w:r>
    </w:p>
    <w:p w:rsidR="00D65F84" w:rsidRPr="00380C38" w:rsidRDefault="00D65F84" w:rsidP="00D65F84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9" w:name="bookmark12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4.3. Требования к учебно-методическому обеспечению практики:</w:t>
      </w:r>
      <w:bookmarkEnd w:id="9"/>
    </w:p>
    <w:p w:rsidR="00BE3C1A" w:rsidRPr="00380C38" w:rsidRDefault="00BE3C1A" w:rsidP="00BE3C1A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Задания на практику, инструкционно-технологические карты, календарный план выполнения заданий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5F84" w:rsidRPr="00380C38" w:rsidRDefault="00D65F84" w:rsidP="00D65F84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bookmark13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4.4. Информационное обеспечение обучения</w:t>
      </w:r>
      <w:bookmarkEnd w:id="10"/>
    </w:p>
    <w:p w:rsidR="00D65F84" w:rsidRPr="00380C38" w:rsidRDefault="00D65F84" w:rsidP="00D65F84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65F84" w:rsidRPr="00380C38" w:rsidRDefault="00D65F84" w:rsidP="00D65F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источники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Федеральный закон «О бухгалтерском учете» от 06.12.11 г. № 402-ФЗ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Методические указания по инвентаризации имущества и обязательств, приказ МФ РФ от 22.09.93 № 40.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План счетов бухгалтерского учета и инструкция по его применению. Приказ МФ РФ №94-н от 31.10.2000г.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о документах и документообороте, утверждено МФ РФ 29.07.93г. №105.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«Учетная политика организации» (ПБУ 1/98 №60н от 9.12.98 г.)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 (ПБУ 3/2000 № 2н от 10.01.2006 г.)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«Бухгалтерская отчетность организации» (ПБУ 4/99 № 43н от 6.07.99)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Положение по бухгалтерскому учету «Условные факты хозяйственной деятельности» (ПБУ 8/98 № 57Н от 25.09.98 г.)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«Доходы организации» (ПБУ 9/99 № 32Н от 6.05.99 г.)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«Расходы организации» (ПБУ 10/99 № ЗЗН от 6.05.99 г.)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 государственной помощи» (ПБУ 13/2000 №92Н от 16.12.2000 г.) '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 займов и кредитов и затрат по их обслуживанию» (ПБУ 15/01 № 60Н от 2.08.01 г.)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18/02 «Учет расчетов по налогу на прибыль», приказ МФ РФ от 19.11.02 №114Н.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19/02 «Учет финансовых вложений», приказ МФ РФ от 10.12.02 № 126Н.</w:t>
      </w:r>
    </w:p>
    <w:p w:rsidR="00D65F84" w:rsidRPr="00380C38" w:rsidRDefault="00D65F84" w:rsidP="007F6449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ведению бухгалтерского учета и бухгалтерской отчетности в РФ № 34н от 29.07.98 г.</w:t>
      </w:r>
    </w:p>
    <w:p w:rsidR="00D65F84" w:rsidRPr="00380C38" w:rsidRDefault="00D65F84" w:rsidP="00D65F84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  <w:u w:val="single"/>
        </w:rPr>
        <w:t>Дополнительные источники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65F84" w:rsidRPr="00380C38" w:rsidRDefault="00D65F84" w:rsidP="00D65F84">
      <w:pPr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Бабаев Ю.А., Петров А.М., Макарова Л.Г. Бухгалтерский финансовый учет. - М.: Вузовский учебник: ИНФРА-М, 2010</w:t>
      </w:r>
    </w:p>
    <w:p w:rsidR="00D65F84" w:rsidRPr="00380C38" w:rsidRDefault="00D65F84" w:rsidP="00D65F8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Кондраков Н.П. Бухгалтерский учет. Учебное пособие. - М., ИНФРА-М, 2011 г..</w:t>
      </w:r>
    </w:p>
    <w:p w:rsidR="00D65F84" w:rsidRPr="00380C38" w:rsidRDefault="00D65F84" w:rsidP="00D65F84">
      <w:pPr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Бухгалтерский учет: Учебник / Под ред. Н.Н. Хахоновой. - Ростов н/Д: Феникс, 2010 г.Бухгалтерский учет, Учебник В.М. Богаченко, Н.А. Кириллова, Москва, Проспект, 2о12 г.</w:t>
      </w:r>
    </w:p>
    <w:p w:rsidR="00D65F84" w:rsidRPr="00380C38" w:rsidRDefault="00D65F84" w:rsidP="00D65F8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Журналы «Бухгалтерский учет», «Главбух»</w:t>
      </w:r>
    </w:p>
    <w:p w:rsidR="00D65F84" w:rsidRPr="00380C38" w:rsidRDefault="00D65F84" w:rsidP="00D65F8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Информационные ресурсы СПС Консультант Плюс, Гарант</w:t>
      </w:r>
    </w:p>
    <w:p w:rsidR="00D65F84" w:rsidRPr="00380C38" w:rsidRDefault="00D65F84" w:rsidP="00D65F84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  <w:u w:val="single"/>
        </w:rPr>
        <w:t>Интернет-ресурсы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65F84" w:rsidRPr="00380C38" w:rsidRDefault="00D65F84" w:rsidP="00D65F8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Сайт Министерства финансов РФ -</w:t>
      </w:r>
      <w:hyperlink r:id="rId13" w:history="1"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minfin</w:t>
        </w:r>
        <w:proofErr w:type="spellEnd"/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65F84" w:rsidRPr="00380C38" w:rsidRDefault="00D65F84" w:rsidP="00D65F84">
      <w:pPr>
        <w:numPr>
          <w:ilvl w:val="0"/>
          <w:numId w:val="4"/>
        </w:numPr>
        <w:tabs>
          <w:tab w:val="left" w:pos="4594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Справочник бухгалтера: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 xml:space="preserve">законодательство, методические указания </w:t>
      </w:r>
      <w:hyperlink r:id="rId14" w:history="1"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sprbuh</w:t>
        </w:r>
        <w:proofErr w:type="spellEnd"/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systecs</w:t>
        </w:r>
        <w:proofErr w:type="spellEnd"/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65F84" w:rsidRPr="00380C38" w:rsidRDefault="00D65F84" w:rsidP="00D65F8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Справочная правовая система «Консультант Плюс»</w:t>
      </w:r>
    </w:p>
    <w:p w:rsidR="00D65F84" w:rsidRPr="00380C38" w:rsidRDefault="00D65F84" w:rsidP="00D65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4.5. Общие требования к организации практики</w:t>
      </w:r>
    </w:p>
    <w:p w:rsidR="00D65F84" w:rsidRPr="00380C38" w:rsidRDefault="00D65F84" w:rsidP="00D65F84">
      <w:p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Занятия проводятся в учебных аудиториях, оснащенных необходимым учебным, методическим, информационным, программным обеспечением.</w:t>
      </w:r>
    </w:p>
    <w:p w:rsidR="00D65F84" w:rsidRPr="00380C38" w:rsidRDefault="00D65F84" w:rsidP="00D65F84">
      <w:p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В преподавании используются лекционно-семинарские формы проведения занятий, практикумы,  информационно-коммуникационные технологии, игровые технологии.</w:t>
      </w:r>
    </w:p>
    <w:p w:rsidR="00D65F84" w:rsidRPr="00380C38" w:rsidRDefault="00D65F84" w:rsidP="00D65F84">
      <w:p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Консультационная помощь студентам осуществляется в индивидуальной и групповой формах.</w:t>
      </w:r>
    </w:p>
    <w:p w:rsidR="00D65F84" w:rsidRPr="00380C38" w:rsidRDefault="00D65F84" w:rsidP="00D65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4.6. Кадровое обеспечение образовательного процесса</w:t>
      </w:r>
    </w:p>
    <w:p w:rsidR="00D65F84" w:rsidRPr="00380C38" w:rsidRDefault="00D65F84" w:rsidP="00D65F84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D65F84" w:rsidRPr="00380C38" w:rsidRDefault="00D65F84" w:rsidP="00D65F84">
      <w:pPr>
        <w:spacing w:after="0" w:line="360" w:lineRule="auto"/>
        <w:ind w:left="20" w:right="20" w:firstLine="9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Учебная практика проводится преподавателями дисциплин профессионального цикла, имеющими высшее образование, соответствующее профилю преподаваемой дисциплины (модуля). Организацию и руководство учебной практикой осуществляют руководители практики от образовательного учреждения</w:t>
      </w:r>
      <w:r w:rsidR="00FA4497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5F84" w:rsidRPr="00380C38" w:rsidRDefault="00D65F84" w:rsidP="00D65F84">
      <w:pPr>
        <w:keepNext/>
        <w:keepLines/>
        <w:tabs>
          <w:tab w:val="left" w:pos="130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14"/>
      <w:r w:rsidRPr="00380C38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D438D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КОНТРОЛЬ И ОЦ</w:t>
      </w:r>
      <w:r w:rsidRPr="00380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ЕНКА РЕЗУЛЬТАТОВ ОСВОЕНИЯ УЧЕБНОЙ</w:t>
      </w:r>
      <w:bookmarkEnd w:id="11"/>
    </w:p>
    <w:p w:rsidR="00D65F84" w:rsidRPr="00380C38" w:rsidRDefault="00D65F84" w:rsidP="00D65F84">
      <w:pPr>
        <w:keepNext/>
        <w:keepLines/>
        <w:spacing w:after="0" w:line="360" w:lineRule="auto"/>
        <w:ind w:left="4560"/>
        <w:rPr>
          <w:rFonts w:ascii="Times New Roman" w:hAnsi="Times New Roman" w:cs="Times New Roman"/>
          <w:sz w:val="28"/>
          <w:szCs w:val="28"/>
        </w:rPr>
      </w:pPr>
      <w:bookmarkStart w:id="12" w:name="bookmark15"/>
      <w:r w:rsidRPr="00380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  <w:bookmarkEnd w:id="12"/>
    </w:p>
    <w:tbl>
      <w:tblPr>
        <w:tblW w:w="10192" w:type="dxa"/>
        <w:tblCellMar>
          <w:left w:w="0" w:type="dxa"/>
          <w:right w:w="0" w:type="dxa"/>
        </w:tblCellMar>
        <w:tblLook w:val="00A0"/>
      </w:tblPr>
      <w:tblGrid>
        <w:gridCol w:w="2746"/>
        <w:gridCol w:w="2723"/>
        <w:gridCol w:w="2414"/>
        <w:gridCol w:w="2309"/>
      </w:tblGrid>
      <w:tr w:rsidR="004A2B5C" w:rsidRPr="004A2B5C" w:rsidTr="004A2B5C">
        <w:trPr>
          <w:tblHeader/>
        </w:trPr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B5C" w:rsidRPr="004A2B5C" w:rsidRDefault="004A2B5C" w:rsidP="004A2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27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B5C" w:rsidRPr="004A2B5C" w:rsidRDefault="004A2B5C" w:rsidP="004A2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B5C" w:rsidRPr="004A2B5C" w:rsidRDefault="004A2B5C" w:rsidP="004A2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  отчетности</w:t>
            </w:r>
          </w:p>
        </w:tc>
        <w:tc>
          <w:tcPr>
            <w:tcW w:w="23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B5C" w:rsidRPr="004A2B5C" w:rsidRDefault="004A2B5C" w:rsidP="004A2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  контроля и оценки</w:t>
            </w:r>
          </w:p>
        </w:tc>
      </w:tr>
      <w:tr w:rsidR="004A2B5C" w:rsidRPr="004A2B5C" w:rsidTr="004A2B5C">
        <w:trPr>
          <w:trHeight w:val="637"/>
        </w:trPr>
        <w:tc>
          <w:tcPr>
            <w:tcW w:w="274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2.1. 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1.Верность формулировки бухгалтерских проводок по учету источников имущества и осуществления корреспонденции счетов.</w:t>
            </w:r>
          </w:p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Соответствие оформленных проводок действующим  законодательным актам в области налогообложения и бухгалтерского учета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5C" w:rsidRPr="004A2B5C" w:rsidRDefault="00330432" w:rsidP="007E65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выполнении практических работ</w:t>
            </w:r>
          </w:p>
        </w:tc>
        <w:tc>
          <w:tcPr>
            <w:tcW w:w="2309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отчета и /или индивидуального задания на практику.</w:t>
            </w:r>
          </w:p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2B5C" w:rsidRPr="004A2B5C" w:rsidTr="004A2B5C">
        <w:trPr>
          <w:trHeight w:val="637"/>
        </w:trPr>
        <w:tc>
          <w:tcPr>
            <w:tcW w:w="274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2.2. Выполнять поручения руководства в составе комиссии по инвентаризации имущества в местах его хранения.</w:t>
            </w:r>
          </w:p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 2.2. 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Соответствие действий обучающегося в составе инвентаризационной комиссии поручениям руководства.</w:t>
            </w:r>
          </w:p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Правильность осуществления подготовительных работ перед инвентаризацией.</w:t>
            </w:r>
          </w:p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Соответствие процедуры проведения инвентаризации правилам определенным действующими нормативными </w:t>
            </w: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документами.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2B5C" w:rsidRPr="004A2B5C" w:rsidRDefault="004A2B5C" w:rsidP="004A2B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5C" w:rsidRPr="004A2B5C" w:rsidRDefault="004A2B5C" w:rsidP="004A2B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B5C" w:rsidRPr="004A2B5C" w:rsidTr="004A2B5C">
        <w:trPr>
          <w:trHeight w:val="637"/>
        </w:trPr>
        <w:tc>
          <w:tcPr>
            <w:tcW w:w="274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Правильность оформления результатов инвентаризации бухгалтерскими проводками.</w:t>
            </w:r>
          </w:p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Правильность контировки операций по зачету и списанию недостач.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2B5C" w:rsidRPr="004A2B5C" w:rsidRDefault="004A2B5C" w:rsidP="004A2B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A2B5C" w:rsidRPr="004A2B5C" w:rsidRDefault="004A2B5C" w:rsidP="004A2B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B5C" w:rsidRPr="004A2B5C" w:rsidTr="004A2B5C">
        <w:trPr>
          <w:trHeight w:val="637"/>
        </w:trPr>
        <w:tc>
          <w:tcPr>
            <w:tcW w:w="274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 2.4. Проводить процедуры инвентаризации финансовых обязательств организации.</w:t>
            </w:r>
          </w:p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B5C" w:rsidRPr="004A2B5C" w:rsidRDefault="004A2B5C" w:rsidP="004A2B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2B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Соответствие процедуры проведения инвентаризации финансовых обязательств действующим правилам, определенным нормативными документами.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2B5C" w:rsidRPr="004A2B5C" w:rsidRDefault="004A2B5C" w:rsidP="004A2B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2B5C" w:rsidRPr="004A2B5C" w:rsidRDefault="004A2B5C" w:rsidP="004A2B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5F84" w:rsidRPr="00380C38" w:rsidRDefault="00D65F84" w:rsidP="00D65F84">
      <w:pPr>
        <w:keepNext/>
        <w:keepLines/>
        <w:spacing w:after="0" w:line="360" w:lineRule="auto"/>
        <w:ind w:left="4560"/>
        <w:rPr>
          <w:rFonts w:ascii="Times New Roman" w:hAnsi="Times New Roman" w:cs="Times New Roman"/>
          <w:sz w:val="28"/>
          <w:szCs w:val="28"/>
        </w:rPr>
      </w:pPr>
    </w:p>
    <w:p w:rsidR="00D65F84" w:rsidRPr="00380C38" w:rsidRDefault="00D65F84" w:rsidP="00D65F84">
      <w:pPr>
        <w:spacing w:after="0" w:line="360" w:lineRule="auto"/>
        <w:ind w:left="120" w:right="20" w:firstLine="72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13" w:name="bookmark16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  <w:bookmarkEnd w:id="13"/>
    </w:p>
    <w:tbl>
      <w:tblPr>
        <w:tblW w:w="10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5"/>
        <w:gridCol w:w="3997"/>
        <w:gridCol w:w="2794"/>
      </w:tblGrid>
      <w:tr w:rsidR="00D65F84" w:rsidRPr="00380C38" w:rsidTr="00FC02DD">
        <w:trPr>
          <w:cantSplit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общие компетенции)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D65F84" w:rsidRPr="00380C38" w:rsidTr="00FC02DD">
        <w:trPr>
          <w:cantSplit/>
          <w:trHeight w:val="111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демонстрация интереса к своей будущей профессии;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ответственное отношение к обучению;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стремление к повышению уровня профессионального мастерства.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D65F84" w:rsidRPr="00380C38" w:rsidTr="00FC02DD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выбора методов и способов решения профессиональных задач;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эффективности и качества выполнения работ;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распределение рабочего/учебного  времени в строгом соответствии с графиком;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выполнения стандартных операций с использованием средств механизации и автоматизации;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правил техники безопасности и охраны окружающей среды.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Защита отчета по производственной практике</w:t>
            </w:r>
          </w:p>
        </w:tc>
      </w:tr>
      <w:tr w:rsidR="00D65F84" w:rsidRPr="00380C38" w:rsidTr="00FC02DD">
        <w:trPr>
          <w:cantSplit/>
          <w:trHeight w:val="254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3. </w:t>
            </w: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верность решения в стандартных и нестандартных ситуациях;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обоснование выбора принятых решений.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D65F84" w:rsidRPr="00380C38" w:rsidTr="00FC02DD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результативность поиска необходимой информации в различных источниках;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информации для решения  задач личностного развития;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применения информации для эффективного выполнения  профессиональных задач.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Оценка выполнения внеаудиторной самостоятельной работы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F84" w:rsidRPr="00380C38" w:rsidTr="00FC02DD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5.Владеть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использование технологий поиска, отбора, группировки, первичного и итогового анализа информации;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ПК, оргтехники  и программных продуктов;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культуры пользования информационными системами;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правил безопасной работы в интернете и  защита от интернет-угроз.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D65F84" w:rsidRPr="00380C38" w:rsidTr="00FC02DD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 6. 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моделирование производственных ситуаций;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распределять роли в команде;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нахождение компромиссов;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урегулирование конфликтов;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решений и их согласование с потребителями, коллегами и руководством;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адекватное восприятие критики;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регламента в отношениях;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благоприятного психологического микроклимата на рабочем месте.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Защита отчета по производственной практике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D65F84" w:rsidRPr="00380C38" w:rsidTr="00FC02DD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организовывать деятельность коллектива на решение задач по достижению цели (выполнение управленческих функций).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Деловая игра</w:t>
            </w:r>
          </w:p>
        </w:tc>
      </w:tr>
      <w:tr w:rsidR="00D65F84" w:rsidRPr="00380C38" w:rsidTr="00FC02DD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   профессионального и личностного развития;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систематическое повышение квалификации и профессионального мастерства (самоподготовка);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самоанализа деятельности;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 собственной деятельности.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D65F84" w:rsidRPr="00380C38" w:rsidTr="00FC02DD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9. Ориентироваться в условиях частой смены технологий в профессиональной деятельности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современных производственных технологий, форм и методов работы (по отраслям);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к профессиональной мобильности в условиях  изменяющейся профессиональной среды.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D65F84" w:rsidRPr="00380C38" w:rsidTr="00FC02DD">
        <w:trPr>
          <w:cantSplit/>
          <w:trHeight w:val="254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 10. Исполнять воинскую обязанность, в том числе с применением полученных профессиональных знаний (для юношей).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демонстрация готовности к исполнению воинской обязанности;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ведение здорового образа жизни;</w:t>
            </w:r>
          </w:p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проявление патриотизма и любовь к Родине.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84" w:rsidRPr="00380C38" w:rsidRDefault="00D65F84" w:rsidP="004A2B5C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</w:tbl>
    <w:p w:rsidR="00D65F84" w:rsidRPr="00380C38" w:rsidRDefault="00D65F84" w:rsidP="00D65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725F" w:rsidRDefault="00B1725F"/>
    <w:sectPr w:rsidR="00B1725F" w:rsidSect="00EE6A6E">
      <w:pgSz w:w="11909" w:h="16838"/>
      <w:pgMar w:top="580" w:right="1056" w:bottom="1290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95" w:rsidRDefault="00507695" w:rsidP="00507695">
      <w:pPr>
        <w:spacing w:after="0" w:line="240" w:lineRule="auto"/>
      </w:pPr>
      <w:r>
        <w:separator/>
      </w:r>
    </w:p>
  </w:endnote>
  <w:endnote w:type="continuationSeparator" w:id="1">
    <w:p w:rsidR="00507695" w:rsidRDefault="00507695" w:rsidP="0050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B40CE9" w:rsidP="00344A83">
    <w:pPr>
      <w:framePr w:wrap="around" w:vAnchor="text" w:hAnchor="margin" w:xAlign="outside" w:y="1"/>
    </w:pPr>
    <w:r>
      <w:fldChar w:fldCharType="begin"/>
    </w:r>
    <w:r w:rsidR="00E23888">
      <w:instrText xml:space="preserve">PAGE  </w:instrText>
    </w:r>
    <w:r>
      <w:fldChar w:fldCharType="separate"/>
    </w:r>
    <w:r w:rsidR="00E23888">
      <w:rPr>
        <w:noProof/>
      </w:rPr>
      <w:t>2</w:t>
    </w:r>
    <w:r>
      <w:fldChar w:fldCharType="end"/>
    </w:r>
  </w:p>
  <w:p w:rsidR="00344A83" w:rsidRDefault="00330432" w:rsidP="00344A83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B40CE9" w:rsidP="00344A83">
    <w:pPr>
      <w:ind w:right="360" w:firstLine="360"/>
      <w:rPr>
        <w:rFonts w:cs="Times New Roman"/>
        <w:sz w:val="2"/>
        <w:szCs w:val="2"/>
      </w:rPr>
    </w:pPr>
    <w:r w:rsidRPr="00B40C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19pt;margin-top:804.45pt;width:5.05pt;height:11.5pt;z-index:-2516608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44A83" w:rsidRDefault="00B40CE9">
                <w:pPr>
                  <w:spacing w:line="240" w:lineRule="auto"/>
                </w:pPr>
                <w:r>
                  <w:fldChar w:fldCharType="begin"/>
                </w:r>
                <w:r w:rsidR="00E23888">
                  <w:instrText xml:space="preserve"> PAGE \* MERGEFORMAT </w:instrText>
                </w:r>
                <w:r>
                  <w:fldChar w:fldCharType="separate"/>
                </w:r>
                <w:r w:rsidR="00330432" w:rsidRPr="00330432">
                  <w:rPr>
                    <w:rStyle w:val="21"/>
                    <w:b/>
                    <w:bCs/>
                    <w:noProof/>
                    <w:color w:val="00000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B40CE9">
    <w:pPr>
      <w:rPr>
        <w:rFonts w:cs="Times New Roman"/>
        <w:sz w:val="2"/>
        <w:szCs w:val="2"/>
      </w:rPr>
    </w:pPr>
    <w:r w:rsidRPr="00B40C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6pt;margin-top:805.65pt;width:5.05pt;height:11.5pt;z-index:-25165977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44A83" w:rsidRDefault="00B40CE9">
                <w:pPr>
                  <w:spacing w:line="240" w:lineRule="auto"/>
                </w:pPr>
                <w:r>
                  <w:fldChar w:fldCharType="begin"/>
                </w:r>
                <w:r w:rsidR="00E23888">
                  <w:instrText xml:space="preserve"> PAGE \* MERGEFORMAT </w:instrText>
                </w:r>
                <w:r>
                  <w:fldChar w:fldCharType="separate"/>
                </w:r>
                <w:r w:rsidR="00E23888" w:rsidRPr="005B4399">
                  <w:rPr>
                    <w:b/>
                    <w:bCs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B40CE9">
    <w:pPr>
      <w:rPr>
        <w:rFonts w:cs="Times New Roman"/>
        <w:sz w:val="2"/>
        <w:szCs w:val="2"/>
      </w:rPr>
    </w:pPr>
    <w:r w:rsidRPr="00B40C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6.6pt;margin-top:805.65pt;width:5.05pt;height:11.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44A83" w:rsidRDefault="00B40CE9">
                <w:pPr>
                  <w:spacing w:line="240" w:lineRule="auto"/>
                </w:pPr>
                <w:r>
                  <w:fldChar w:fldCharType="begin"/>
                </w:r>
                <w:r w:rsidR="00E23888">
                  <w:instrText xml:space="preserve"> PAGE \* MERGEFORMAT </w:instrText>
                </w:r>
                <w:r>
                  <w:fldChar w:fldCharType="separate"/>
                </w:r>
                <w:r w:rsidR="00330432" w:rsidRPr="00330432">
                  <w:rPr>
                    <w:b/>
                    <w:bCs/>
                    <w:noProof/>
                    <w:color w:val="00000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B40CE9">
    <w:pPr>
      <w:rPr>
        <w:rFonts w:cs="Times New Roman"/>
        <w:sz w:val="2"/>
        <w:szCs w:val="2"/>
      </w:rPr>
    </w:pPr>
    <w:r w:rsidRPr="00B40C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8.15pt;margin-top:814.95pt;width:10.05pt;height:11.5pt;z-index:-2516577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44A83" w:rsidRDefault="00B40CE9">
                <w:pPr>
                  <w:spacing w:line="240" w:lineRule="auto"/>
                </w:pPr>
                <w:r>
                  <w:fldChar w:fldCharType="begin"/>
                </w:r>
                <w:r w:rsidR="00E23888">
                  <w:instrText xml:space="preserve"> PAGE \* MERGEFORMAT </w:instrText>
                </w:r>
                <w:r>
                  <w:fldChar w:fldCharType="separate"/>
                </w:r>
                <w:r w:rsidR="00E23888" w:rsidRPr="005B4399">
                  <w:rPr>
                    <w:b/>
                    <w:bCs/>
                    <w:noProof/>
                    <w:color w:val="00000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B40CE9">
    <w:pPr>
      <w:rPr>
        <w:rFonts w:cs="Times New Roman"/>
        <w:sz w:val="2"/>
        <w:szCs w:val="2"/>
      </w:rPr>
    </w:pPr>
    <w:r w:rsidRPr="00B40C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8.15pt;margin-top:814.95pt;width:10.05pt;height:11.5pt;z-index:-2516567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44A83" w:rsidRDefault="00B40CE9">
                <w:pPr>
                  <w:spacing w:line="240" w:lineRule="auto"/>
                </w:pPr>
                <w:r>
                  <w:fldChar w:fldCharType="begin"/>
                </w:r>
                <w:r w:rsidR="00E23888">
                  <w:instrText xml:space="preserve"> PAGE \* MERGEFORMAT </w:instrText>
                </w:r>
                <w:r>
                  <w:fldChar w:fldCharType="separate"/>
                </w:r>
                <w:r w:rsidR="00330432" w:rsidRPr="00330432">
                  <w:rPr>
                    <w:b/>
                    <w:bCs/>
                    <w:noProof/>
                    <w:color w:val="00000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95" w:rsidRDefault="00507695" w:rsidP="00507695">
      <w:pPr>
        <w:spacing w:after="0" w:line="240" w:lineRule="auto"/>
      </w:pPr>
      <w:r>
        <w:separator/>
      </w:r>
    </w:p>
  </w:footnote>
  <w:footnote w:type="continuationSeparator" w:id="1">
    <w:p w:rsidR="00507695" w:rsidRDefault="00507695" w:rsidP="0050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A7D"/>
    <w:multiLevelType w:val="hybridMultilevel"/>
    <w:tmpl w:val="8DD8150C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F3D"/>
    <w:multiLevelType w:val="multilevel"/>
    <w:tmpl w:val="F1A28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2">
    <w:nsid w:val="3EC41844"/>
    <w:multiLevelType w:val="hybridMultilevel"/>
    <w:tmpl w:val="1C20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75C76"/>
    <w:multiLevelType w:val="hybridMultilevel"/>
    <w:tmpl w:val="51DCD04A"/>
    <w:lvl w:ilvl="0" w:tplc="B7ACE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0659CA"/>
    <w:multiLevelType w:val="hybridMultilevel"/>
    <w:tmpl w:val="C4ACA2AC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1126"/>
    <w:multiLevelType w:val="hybridMultilevel"/>
    <w:tmpl w:val="0D2CC208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57A14"/>
    <w:multiLevelType w:val="hybridMultilevel"/>
    <w:tmpl w:val="45868260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22CF0"/>
    <w:multiLevelType w:val="hybridMultilevel"/>
    <w:tmpl w:val="3C747B72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65F84"/>
    <w:rsid w:val="00045474"/>
    <w:rsid w:val="00207CA3"/>
    <w:rsid w:val="00330432"/>
    <w:rsid w:val="0035180B"/>
    <w:rsid w:val="00360C63"/>
    <w:rsid w:val="00436FA4"/>
    <w:rsid w:val="004A2B5C"/>
    <w:rsid w:val="00507695"/>
    <w:rsid w:val="0061281A"/>
    <w:rsid w:val="00642C6B"/>
    <w:rsid w:val="007076EC"/>
    <w:rsid w:val="007142F1"/>
    <w:rsid w:val="007B6685"/>
    <w:rsid w:val="007C7873"/>
    <w:rsid w:val="007E65B8"/>
    <w:rsid w:val="007F6449"/>
    <w:rsid w:val="008B68B3"/>
    <w:rsid w:val="008C2B47"/>
    <w:rsid w:val="00977189"/>
    <w:rsid w:val="00A059A5"/>
    <w:rsid w:val="00B1725F"/>
    <w:rsid w:val="00B40CE9"/>
    <w:rsid w:val="00BE3211"/>
    <w:rsid w:val="00BE3C1A"/>
    <w:rsid w:val="00CD1683"/>
    <w:rsid w:val="00D438D6"/>
    <w:rsid w:val="00D65F84"/>
    <w:rsid w:val="00E22E89"/>
    <w:rsid w:val="00E23888"/>
    <w:rsid w:val="00FA1D13"/>
    <w:rsid w:val="00FA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C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C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5F84"/>
    <w:rPr>
      <w:color w:val="0000FF" w:themeColor="hyperlink"/>
      <w:u w:val="single"/>
    </w:rPr>
  </w:style>
  <w:style w:type="character" w:customStyle="1" w:styleId="a4">
    <w:name w:val="Колонтитул"/>
    <w:basedOn w:val="a0"/>
    <w:rsid w:val="00D65F84"/>
  </w:style>
  <w:style w:type="character" w:customStyle="1" w:styleId="21">
    <w:name w:val="Основной текст + Полужирный2"/>
    <w:basedOn w:val="a4"/>
    <w:rsid w:val="00D65F84"/>
  </w:style>
  <w:style w:type="character" w:customStyle="1" w:styleId="3">
    <w:name w:val="Основной текст (3)_"/>
    <w:basedOn w:val="a0"/>
    <w:rsid w:val="00D65F84"/>
  </w:style>
  <w:style w:type="character" w:customStyle="1" w:styleId="9">
    <w:name w:val="Основной текст + 9"/>
    <w:aliases w:val="5 pt,Полужирный"/>
    <w:basedOn w:val="a4"/>
    <w:rsid w:val="00D65F84"/>
  </w:style>
  <w:style w:type="character" w:customStyle="1" w:styleId="93">
    <w:name w:val="Основной текст + 93"/>
    <w:aliases w:val="5 pt4"/>
    <w:basedOn w:val="a4"/>
    <w:rsid w:val="00D65F84"/>
  </w:style>
  <w:style w:type="character" w:customStyle="1" w:styleId="1">
    <w:name w:val="Заголовок №1_"/>
    <w:basedOn w:val="a0"/>
    <w:rsid w:val="00D65F84"/>
  </w:style>
  <w:style w:type="paragraph" w:styleId="a5">
    <w:name w:val="List Paragraph"/>
    <w:basedOn w:val="a"/>
    <w:uiPriority w:val="34"/>
    <w:qFormat/>
    <w:rsid w:val="00D65F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7C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7CA3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infin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sprbuh.syste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Doska</dc:creator>
  <cp:lastModifiedBy>User</cp:lastModifiedBy>
  <cp:revision>17</cp:revision>
  <cp:lastPrinted>2015-04-28T12:15:00Z</cp:lastPrinted>
  <dcterms:created xsi:type="dcterms:W3CDTF">2015-04-09T05:38:00Z</dcterms:created>
  <dcterms:modified xsi:type="dcterms:W3CDTF">2015-04-28T12:17:00Z</dcterms:modified>
</cp:coreProperties>
</file>